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proactive professional with over 11 years of experience in software development, specializing in infrastructure engineering. Proven expertise in managing hybrid infrastructure with a strong emphasis on AWS, Linux, and bare metal servers, and a solid understanding of blockchain technologies and decentralized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Linux, Bare Metal Servers, Virtualization, Networking, Infrastructure as Code (IaC), Monitoring Tools, Security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Bash, JavaScript, Go, Solidity,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Terraform, Ansible, Helm,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DeFi: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Solana, Ethereum, Smart Contracts, DeFi Protocols, Token Standards (ERC-20, ERC-721), Cryptography, Consensus Algorithms, Blockchain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Elasticsearch, AWS S3, Database Security, Data Backup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hybrid infrastructure setup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bare metal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operational scalability and performance for enterprise-grade applications within the blockchain ecosystem and financial technology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private networks,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 instances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data and client assets, while enhancing overall infrastructure reliability in a decentralized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systems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visibility and proactive issue resolution across all infrastructure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infrastructure management and reduced operational overhead, significantly improving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deploy security frameworks that adhere to industry regulations and best practices, fortifying our infrastructure against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enhancing our infrastructure's capabilities to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evaluations of infrastructure components and applications to identify optimization opportunities, ensuring high availability and reliability for clients utilizing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on infrastructure architecture and procedures, facilitating knowledge transfer and operational continuity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assessment of emerging technologies, contributing to strategic planning for infrastructure upgrades and adaptations in line with industry shifts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operational cost reductions and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collaborating closely with development teams to align infrastructure strategies with software deployment cycles and project timelines, fostering an adaptive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infrastructure management and security protocols,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refined disaster recovery plans that ensure minimal downtime for critical services, contributing to overall business continuity in the event of infrastructure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robust access controls and encryption standards,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safeguard transactional data across our digital asset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for automated testing and deployment of infrastructure changes,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directly to the product development lifecycle and enhancing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development methodologies, including Agile and Scrum, actively participating in sprint planning and retrospective meetings to improve team efficiency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responsive UI designs and architectures, ensuring seamless integration with back-end services and adherence to best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to facilitate communication between front-end and back-end systems, ensuring high performance, security, and scalability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discussions to assess design patterns and code quality among peers, contributing significantly to maintaining high standards of software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high-quality, reliable software solutions that meet client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of development plans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aimed at enhancing team capabilities, introducing innovations that expanded the technical stack and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optimizing algorithms and addressing bottlenecks, ensuring the applications operated efficiently under varying load conditions and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upgrade software dependencies and maintain compatibility with current industry standards, securing the software stack against vulnerabilities and threats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 projects, moving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ensuring minimal disruption and maximum resource utilization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complex problem-solving processes and instilling best coding practices to foster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