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Implementation Engineer with over 11 years of experience in software development, specializing in web and mobile applications. Expertise in driving successful client implementations with strong communication skills and technical proficiency in React, Node.js, Python, and a myriad of web frameworks. Proficient in managing complex integration projects and ensuring long-term customer success through renewal and expansion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 JSON, SQL,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Bootstrap, jQuery,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Postman, Webpack, Babel,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 Twilio, Stripe,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Redis, Oracle, SQLite, Cassandra,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implementations for various clients, focusing on the </w:t>
      </w:r>
      <w:r w:rsidRPr="00745DD3">
        <w:rPr>
          <w:rFonts w:ascii="Roboto Light" w:eastAsia="Roboto Light" w:hAnsi="Roboto Light" w:cs="Roboto Light"/>
          <w:b/>
          <w:bCs/>
          <w:color w:val="404040" w:themeColor="text1" w:themeTint="BF"/>
          <w:sz w:val="20"/>
          <w:szCs w:val="20"/>
        </w:rPr>
        <w:t xml:space="preserve">Clutch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for Credit Unions, ensuring alignment with business goals and enhancing customer satisfaction through effective communication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configurations by integrating with </w:t>
      </w:r>
      <w:r w:rsidRPr="00745DD3">
        <w:rPr>
          <w:rFonts w:ascii="Roboto Light" w:eastAsia="Roboto Light" w:hAnsi="Roboto Light" w:cs="Roboto Light"/>
          <w:b/>
          <w:bCs/>
          <w:color w:val="404040" w:themeColor="text1" w:themeTint="BF"/>
          <w:sz w:val="20"/>
          <w:szCs w:val="20"/>
        </w:rPr>
        <w:t xml:space="preserve">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gathering requirements efficiently to tailor solutions for client needs, while streamlining internal collaboration among teams to ensure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issues effectively, enhancing the operational efficiency of the </w:t>
      </w:r>
      <w:r w:rsidRPr="00745DD3">
        <w:rPr>
          <w:rFonts w:ascii="Roboto Light" w:eastAsia="Roboto Light" w:hAnsi="Roboto Light" w:cs="Roboto Light"/>
          <w:b/>
          <w:bCs/>
          <w:color w:val="404040" w:themeColor="text1" w:themeTint="BF"/>
          <w:sz w:val="20"/>
          <w:szCs w:val="20"/>
        </w:rPr>
        <w:t xml:space="preserve">Clutch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and reducing downtime by proactive communication and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in various modern web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cross-functional teams in adopting best practices and leveraging technology for improved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developed tools to improve implementation processes, facilitating knowledge sharing and enhancing the efficiency of project delivery across the </w:t>
      </w:r>
      <w:r w:rsidRPr="00745DD3">
        <w:rPr>
          <w:rFonts w:ascii="Roboto Light" w:eastAsia="Roboto Light" w:hAnsi="Roboto Light" w:cs="Roboto Light"/>
          <w:b/>
          <w:bCs/>
          <w:color w:val="404040" w:themeColor="text1" w:themeTint="BF"/>
          <w:sz w:val="20"/>
          <w:szCs w:val="20"/>
        </w:rPr>
        <w:t xml:space="preserve">Professional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stakeholders by actively listening and responding to their needs throughout the implementation cycle, leading to increased trust and successful project outcomes in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superior time management skills to oversee multiple client implementations simultaneously, ensuring timely delivery and the resolution of technical challenges, which fueled customer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for junior engineers on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troubleshooting techniques, fostering a culture of continuous learning and elevating team performance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feedback loops with clients to assess progress and ensure alignment with their expectations, proactively adjusting strategies to maintain high standards of service delivery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integration data and provided actionable insights to improve future implementations, driving project efficiency and reinforcing commitment to customer success and satisfaction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industry-specific trends and technologies, sharing insights on the effective use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necessary for optimal client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and marketing teams to understand client needs better, ensuring that implementation strategies were fully aligned with their objectives to drive renewal rates and expansions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throughout the development process, ensuring seamless collaboration with other developers and adherence to best practices within the implementation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kept abreast of the latest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application in financial sectors, fostering innovation in implementations that better address client demands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implementation process through the integration of feedback received post-project, continuously refining approaches to ensure every subsequent engagement achieves higher benchmarks of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best practices, and ensuring accurate delivery of program features across typical business domains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UX teams to translate customer requirements into technical specifications, thereby enhancing the user experience and driving customer engagement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and APIs into existing applications, enhancing their capabilities and ensuring seamless operation while addressing client business functionalities effectively and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diagnose and resolve issues, utilizing frameworks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processes, ultimately contributing to smoother operational workflows and project turnaround.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debugging sessions, focusing on quality assurance and mentor support to elevate overall team capabilities in developing reliable, high-performance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understanding of best practices in development, increasing efficiency in the development lifecycle by employing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(CI/CD) in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within teams, facilitating sprints and maintaining effective communication that promoted transparency, productivity, and incremental delivery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software documentation, ensuring clarity in project design, cycle, and technical standards that support future maintenance and enhancements, safeguarding client investments in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testing and troubleshoot API integrations, enhancing functionality and ensuring that integrations met set specifications and performance expectations before project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client communication during development phases, ensuring stakeholders were trained and informed, which helped drive successful deployments and high satisfaction levels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transfer sessions with clients, culminating in enhanced understanding of software capabilities and fostering long-term partnerships through effective engagement and support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challenges within tech innovation projects featuring machine learning algorithms in financial applications, using insights gleaned to improve user interfaces and enhance overall product utility.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