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Growth Full-Stack Engineer with over 11 years of experience in software development, specializing in web and mobile applications. Adept at driving user engagement and activating growth through innovative engineering solutions. Proven track record in collaborating with cross-functional teams to design and implement data-driven experiments, build scalable infrastructures,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HTML/CSS, Bash,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Vue.js, Angular, Redux,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Ruby on Rails,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MongoDB, DynamoDB, OpenSearch, MySQL,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Testing Tools:</w:t>
      </w:r>
      <w:r w:rsidRPr="00745DD3">
        <w:rPr>
          <w:rFonts w:ascii="Roboto Light" w:eastAsia="Roboto Light" w:hAnsi="Roboto Light" w:cs="Roboto Light"/>
          <w:color w:val="404040" w:themeColor="text1" w:themeTint="BF"/>
          <w:sz w:val="20"/>
          <w:szCs w:val="20"/>
        </w:rPr>
        <w:t xml:space="preserve"> GrowthBook, Optimizely, Amplitude, Segment, Tableau, Jetstream, LaunchDarkly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design and execute innovative A/B testing frameworks that drove significant improvements in user onboarding and engagement metrics, leveraging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feature flagging systems that allowed for controlled rollouts of new features, enhancing user experience and client satisfaction while ensuring minimal regression risks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user behavior tracking in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analytics platforms enabling robust data analysis and informed decision-making, ultimately leading to enhanced user activation and feature adoption across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development processes, leveraging insights gained from </w:t>
      </w:r>
      <w:r w:rsidRPr="00745DD3">
        <w:rPr>
          <w:rFonts w:ascii="Roboto Light" w:eastAsia="Roboto Light" w:hAnsi="Roboto Light" w:cs="Roboto Light"/>
          <w:b/>
          <w:bCs/>
          <w:color w:val="404040" w:themeColor="text1" w:themeTint="BF"/>
          <w:sz w:val="20"/>
          <w:szCs w:val="20"/>
        </w:rPr>
        <w:t xml:space="preserve">GrowthBook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experiments to iterate features based on user needs and pain points promptly, fostering a user-centric design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development sprints that included engineering, product design, and data analytics teams, streamlining project workflows and contributing to a culture of collaboration and adaptability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maintainable code across both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championing best practices that ensure the longevity and performance of the codebase while enhancing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elevate coding standards among peers and improve overall software quality, promoting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live experiments, providing actionable insights and detailed reports to stakeholders, emphasizing the optimization of feature adoption based on real-time user interactions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by implementing serverless architecture, enhancing scalability and reducing operational costs while fostering a more agile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methodologies in both development and production environments, significantly reducing the incident response time and increasing deployment frequency while ensuring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meticulously track the progress of development tasks, ensuring timely delivery of features aligned with growth objectives and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data-driven experimentation, promoting the use of metrics and KPIs in decision-making processes among engineering and product teams to optimize user engagement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user engagement strategies and experiment outcomes to executive leadership, demonstrating the role of data in driving product development and enhancing company-wide user activation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workflows, enhancing productivity and responsiveness to stakeholder needs while ensuring alignment with strategic growth objectives and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cross-functional teams to streamline communication and project execution, contributing to a cohesive team dynamic that enhanced overall project output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software solutions for various products at Microsoft,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that addressed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projects, fostering a culture of technical excellence and continuous improvement, while ensuring alignment with industry best practices and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microservices that integrated with front-end applications, enabling seamless data transfer and enhancing application performance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 integrity and performance optimization in large-scale applications, creating efficient database queries and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significantly accelerated the release cycle while reducing human error and environmental inconsistencies.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prototypes into functional web applications, enhancing the user interface and user experience through intuitive design principles and feedback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on user feedback using analytical tools to inform development priorities, ensuring that the technical team’s output was closely aligned with user expectations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conducted daily stand-ups to maintain project momentum, fostering communication and collaboration within teams to meet sprint goals and enhance delivery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guidance on best practices, coding standards, and professional development, contributing to a supportive learning environment for growth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activities to solve complex issues in production environments with the aim of enhancing system reliability and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 to adopt new frameworks and libraries, ensuring the organization remained competitive and current with industry trends and advancements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collaborative workshops to solve engineering challenges, leveraging collective knowledge and fostering a spirit of teamwork and innovation in developing impactful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