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specializing in web and mobile applications. Known for driving product growth through data-driven decision-making, rapid experimentation, and collaboration across diverse teams. Proficient in developing scalable systems and implementing analytics frameworks to optimize engagement and reduce churn.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Ember.js,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Mixpanel, Google Analytics, Optimizely, LaunchDarkly, Segment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engineering strategies to enable rapid experimentation and optimize growth, aligning closely with product and marketing teams to maximize return on investment through actionable insights and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constructed scalable onboarding flows and personalized user experiences by leveraging modern frameworks, setting new standards for user engagement and satisfaction across diverse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precise experimentation and analysis, ensuring all initiatives are tracked effectively to measure impact and adjust strategies in real-time based 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initiatives for user engagement and retention, using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Pirate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growth frameworks to guide decisions that result in measurable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automation tools and machine learning techniques to enhance user interaction pathways, effectively reducing churn rates and increasing daily active users through tailored experiences and strategic growth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superior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technical excellence within the deployed systems, leading to greater overall application resilience and ability to scale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iterative feedback processes that allowed teams to react quickly to user needs, ultimately improving product offerings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stakeholders and leadership to translate complex technical concepts into actionable business strategies,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influencing skills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and performance reports that informed strategic development initiatives, allowing both technical and non-technical personnel to grasp technical issues swiftly and contribute effectively to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new technologies and industry trends to ensure that products remain state-of-the-art; regularly conducted research and development sessions to foster innovation and creativity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aimed at optimizing funnel metrics, resulting in increasing conversion rates and deepening user relationships through improved product-market fit in collaborative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deep analytical skills to parse complex datasets, drawing insights that informed product enhancements and informed decisions taken at every level of the organization, ensuring alignment with growth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 and application optimization, fostering a supportive learning environment that encouraged professional and personal growth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consultations with product teams to ensure technical features are aligned with user demands, expertly navigating the intersection of engineering, product, and marketing for optimized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continuous integration and delivery (CI/CD) pipelines, enabling rapid and safe deployment cycles that kept product updates transparent and consistently delivered value to end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development processes as a core team member in large-scale projects, deploying best practices that prioritized clean code and maintainable architecture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bring impactful products to life,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success and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contributing to architecture decisions that prioritized scalability and performance, engaging effectively in diverse teams to achieve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key programming languages effectively to solve complex technical challenges, ensuring reliability and performance were maintained at all times in the software lifecycle from design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within existing solutions to enhance functionality and improve the user experience while reducing time to market across several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code reviews to ensure adherence to standards and fostered knowledge sharing across the team, ultimately elevating the quality of the codebase with efficiency and zeal.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product roadmaps and requirement specifications through deep analysis of user stories, ensuring that development aligned closely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to derive actionable insights that informed product features and enhancements, forging paths for achieving higher engagement through a better understanding of user journeys.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to validate functionality and ensure product quality, implementing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testing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agile methodologies to iterate and improve products quickly, enhancing team performance through frequent sprints while securing continuous feedback from stakeholders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efficient data pipelines and utilized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availability for timely reporting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professional development, attending workshops and conferences to stay abreast of emerging technologies that could enhance current projects and support career growth in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