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designing, developing, and maintaining high-performance applications, focusing on backend development with Go and microservices architecture. Strong ability to create efficient APIs and CLI applications, optimizing systems performance while ensuring an exceptional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Java, Rust,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HTML/CSS, Node.js, Express.js,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SQLite, DynamoDB,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Golang Testing, Postman, Sentry, Grafana, Prometheus, Logstash,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microservices architecture that enhanced system reliability and scalability across multiple environments and regional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backend services with frontend applications, focusing on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 Buffers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inter-service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command-line interface (CLI) applications for terminal use, implementing best practices for user experience and reliability to streamline user interactions with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RFC process, contributing to architectural decisions and system designs that directly impacted project outcomes and ensured alignment with industry-best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enhancing performance and reliability metrics, which resulted in improved user engagement and application responsiveness across different traffic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load balancing techniques and fault-tolerant systems ensuring high availability of services, effectively managing peak use periods without degradation in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advocating for coding standards and security practices, consistently promoting high-quality software development methodologies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error handling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application performance and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events representing the organization, which fostered technical knowledge sharing and strengthened relationships with the developer community and industry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on complex production issues, demonstrating strong analytical skills and a methodical approach to technical problem-solving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microservices architecture, cultivating a culture of knowledge-sharing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trends quickly, integrating them effectively into the development process to maintain a competitive edge in a rapidly evolving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stakeholders to triage and prioritize security findings, ensuring rapid remediation processes that minimized potential security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automated testing frameworks to streamline development processes, incorporating both performance and load testing to validate application robustness prior to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implemented Agile methodologies within the team, enhancing collaboration and adaptive planning resulting in increased project delivery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high-traffic applications ensuring data integrity and reliability for diverse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several projects, promoting greater flexibility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cloud service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cross-platform CLI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developers' experiences through intuitive command-line tools that simplified deployment and environment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engineering discussions, advocating for strong coding standards and effective version control practices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skillfully optimizing data access, retrieval, and storage processes to support application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environments, leading to enhanced productivity and consistency across various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testing strategies ensuring robustness and reliability, leveraging unit and integration testing frameworks to guarantee high-quality deliverables for enterprise-grade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retrospectives, articulating innovative ideas to streamline project workflow and optimize team performance based on collaborative feedback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to the CI/CD pipeline, enhancing deployment frequency and reducing lead time for changes, which boosted overall team productivity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patterns that improved team understanding and enabled effective onboarding of new engineers into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product, design, and QA teams to define product roadmaps and establish feature priorities aligned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secure coding and efficient debugging, enhancing team capability and fostering a culture of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