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Go programming, focused on web and mobile applications. Proven expertise in software development, cloud infrastructure, and collaborative problem-solving. Adept at creating maintainable, scalable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Python, JavaScript, SQL, HTML5, CSS3,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GraphQL, gRPC, OpenAPI, Kubernetes, Docker,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Linux, Git, Redis, Memcached,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TDD, BDD, Pair Programming, Microservices,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Cassandra, Elasticsearch, Apache Kafka,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customers in the health tech sector, enhancing application performance through established cloud practices and innovative architecture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 and optimize existing applications, ensuring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seamless data management and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back-end development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collaboration and reducing deployment times through containerization strategies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efficient APIs, allowing easy integration with third-party services while maintaining data integrity and promoting reusability in our application's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maintaining high standards of coding practices,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ensuring thorough test coverage through established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web services using a microservice architecture, fostering modularity and enhancing the agility of the development processes through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container orchestration, and cloud-based infrastructure to drive team productivity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architectural decisions by advocating for better API designs and promoting concurrent programming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more efficient system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application responsiveness, particularly in high-traffic scenarios, while optimizing back-end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enhance project visibility and team interaction, contributing insights for sprint planning sessions with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stakeholders on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facilitating informed discussions around product enhancements and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technologies that align with evolving business needs, ensuring our team remains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utilizing state-of-the-art tools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improvements in the team's deployment processes,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enabling seamless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align application interfaces with user expectations, significantly improving client satisfaction scores for deployed solutions in digital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refactored legacy codebases to improve maintainability and extensibility of applications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full-cycle software development while implementing complex algorithms to improve data processing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daily stand-ups, retrospectives, and sprint planning to improve team synergy and ensure agile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performance by refactoring legacy components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technologies for scalability and maintaining high availability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a quality assurance culture that reduced the frequency of regressions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customer requirements into technical specifications, ensuring alignment across all stages of the software development lifecycle while focusing on user-centric design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processes by setting up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and facilitated knowledge sharing sessions among peers to elevate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provide technical solutions throughout the project lifecycle, ensuring deliverables aligned with client objectives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custom software solution for a major client in the eCommerce space, successfully integrating third-party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teams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operational efficiency and fostering a culture of automation throughout the software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legacy applications through reverse engineering efforts, leading projects that revitalized older codebases into modern frameworks and front-end technologies to boost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for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identified bottlenecks, implementing strategic optimizations that improved response times and overall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