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web and mobile applications. Proven expertise in Laravel, Vue.js, and modern cloud technologies. Strong background in design patterns and crafting efficient, scalable, and high-performance applications while embracing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PHP, JavaScript, TypeScript, SQL,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Vue.js, React, Bootstrap, Tailwind CSS, Next.js, Express.js, Nuxt.js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AWS, CI/CD, Git, Jenkins,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WebSockets, SOAP, JSON, OAuth, OpenID,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BI Tools:</w:t>
      </w:r>
      <w:r w:rsidRPr="00745DD3">
        <w:rPr>
          <w:rFonts w:ascii="Roboto Light" w:eastAsia="Roboto Light" w:hAnsi="Roboto Light" w:cs="Roboto Light"/>
          <w:color w:val="404040" w:themeColor="text1" w:themeTint="BF"/>
          <w:sz w:val="20"/>
          <w:szCs w:val="20"/>
        </w:rPr>
        <w:t xml:space="preserve"> Looker, Google Analytics, Tableau, Power BI, Mixpanel, Hotjar, Segment, Data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web applications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while adhering to modern development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and management teams to gather and refine requirements, ensuring technical specifications accurately translate to user needs for effective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and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data exchange between front-end and back-end systems, improving system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Member of an Agile development team, actively participating in sprint planning, daily stand-ups, and retrospectives to foster collaborative efforts and ensure efficient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to maintain code quality, providing constructive feedback and mentoring junior developers in best practices and design principles for better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through comprehensive performance profiling, applying caching optimizations, and reducing load times significantly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deployment times and ensuring consistent environments across development, testing, and production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automated testing practices using tools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quality through continuous integration practices in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structures and SQL query performance for relational databases, implementing best practices in database design to support complex application functionality and reduce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security audits and vulnerability assessments to identify and resolve potential risks, ensuring compliance with industry standards and protecting user data against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track user behavior, facilitating data-driven decisions for feature enhancements and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hosting and infrastructure management, promoting high availability and scalability of applications in a cost-effective manner and enabling efficient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adoption of emerging technologies, bringing innovative solutions to the team, fostering a culture of continuous improvement, and aligning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features and APIs, aiding in knowledge sharing across teams and ensuring clarity and guidance for ongoing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analytical dashboards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actionable insights and enhancing decision-making processes across teams through data visualization.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high-traffic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maintainable codebases that align with business objectives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effectively translate client requirements and technical specifications into scalable engineering solutions through iterative processes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high-performance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management capabilities and delivering robust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applying Agile methodologies to ensure timely delivery of software products and adapt quickly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developing and executing comprehensive test plans and automated testing frameworks, promoting a culture of quality assurance and reducing testing turnaround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 histories, ensuring seamless collaborations among team members and maintaining code integrity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applications by refactoring legacy codebases, introducing new functionalities, and leveraging modern development practices to enhance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responses to potential issues and enhancing user accessibility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knowledge transfer sessions on emerging frameworks, technologies, and tools, fostering upskilling among team members and enhancing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migration strategies by moving on-premises applications to an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showcasing strong adaptability and commitment to innovative solutions and infrastructure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progress to stakeholders through detailed reports and presentations, clearly communicating technical challenges and addressing queries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multiple software deployments, leveraging best practices for rollout and rollback procedures while ensuring minimal disruption to internal and external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