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web and mobile applications. Proven expertise in Golang, TypeScript, and React, with a strong background in backend development and scalable systems. Adept at integrating partner APIs and writing clean, testable code, fostering collaboration across remote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TypeScript, JavaScript, Python,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Angular,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Kubernetes, Docker, GitLab CI/CD,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Webhook integrations, OAuth 2.0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scalability and performance of core financial products while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user transactions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implemented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user interfaces, enhancing overall user engagement through practical functionality and intuitive layouts.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by defining technical requirements and strategies to integrate with partner APIs, significantly improving data-driven features and services available to a growing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in code quality through comprehensive testing frameworks, adopting methodologies like Test-Driven Development (TDD) to ensure reliability and cleanliness of the codebase across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reducing rollout times significantly and enhancing collaboration among geographically dispersed teams in a fully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aligning backend and frontend technologies to optimize data flow in applications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hosting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mentorship for junior developers, fostering an environment of continuous learning while contributing to team knowledge sharing regarding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in microservices architecture, aiding in deployment flexibility and resource management to handle fluctuations in user traffic and system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stakeholders to deliver user-centric features that contributed to an improved customer experience, focusing on accessibility and usability in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exceptional situations through adaptive problem-solving approaches, often addressing technical issues encountered during integration tests or deployment phases to ensure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stand-ups, sprint planning, and retrospectives to ensure alignment with business objectives and project deadlines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 actively, identifying potential opportunities for innovation within the product space to enhance competitive edge in the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performance monitoring and optimization of existing services, using tools to analyze bottlenecks and propose changes to enhance system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 to define and uphold documentation standards ensuring clarity and consistency for future development efforts and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relationships with external partners to understand their technical requirements, facilitating better alignment in API integrations and shared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collaborating within cross-functional teams to foster solid solutions that met diverse customer requirements for enterprise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managing relational database systems for multiple applications, ensuring optimal performance and consistent data integrity during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intuitive user interfaces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customer engagement for web-based applications and enterprise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continuous integration, and delivery to facilitate a cultured workflow and reduce cycle time while boosting development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met stringent quality standards while handling edge cases and unexpected inputs.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researched, developed, and implemented new functionalities by leveraging RESTful APIs to grant users seamless access to application features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discussions, providing insights that led to architectural improvements across multiple systems, thereby enhancing maintainability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codebases and systems, playing a vital role in knowledge sharing and ensuring that all developments met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teams to translate designs into functional applications, paying close attention to usability, accessibility, and making impactful design iterations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scripts, significantly reducing regression testing times while advocating for a culture of code quality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 and code reviews, instilling best practices for clean code and effective debugging, thus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performance monitoring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valuable feedback for ongoing refinements and ensuring systems remained robust amidst growing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