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developer with over 11 years of experience in designing, developing, and maintaining web and mobile applications. Proven expertise in leading full stack development with strong proficiencies in React, Node.js, and TypeScript. Adept at implementing RESTful APIs and optimizing application performance, ensuring seamless user experiences, and fostering team collaboration. Passionate about mentoring peers and championing best engineering practices to drive long-term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React Native, Vue.js, Angular,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NestJS, Express.js, Django,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DocumentDB,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Actions, Docker, Jenkins, Kubernetes,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full stack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implementations aligned with business requirements and user needs through continuous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secure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frontend applications, enabling efficient data exchange, enhancing user experiences, and meeting strict deadlines through collaborative iterative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accessible </w:t>
      </w:r>
      <w:r w:rsidRPr="00745DD3">
        <w:rPr>
          <w:rFonts w:ascii="Roboto Light" w:eastAsia="Roboto Light" w:hAnsi="Roboto Light" w:cs="Roboto Light"/>
          <w:b/>
          <w:bCs/>
          <w:color w:val="404040" w:themeColor="text1" w:themeTint="BF"/>
          <w:sz w:val="20"/>
          <w:szCs w:val="20"/>
        </w:rPr>
        <w:t xml:space="preserve">UI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our comprehensive design system, thereby improving overall application usability and consistency while adhering to industry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modeled data effectively using </w:t>
      </w:r>
      <w:r w:rsidRPr="00745DD3">
        <w:rPr>
          <w:rFonts w:ascii="Roboto Light" w:eastAsia="Roboto Light" w:hAnsi="Roboto Light" w:cs="Roboto Light"/>
          <w:b/>
          <w:bCs/>
          <w:color w:val="404040" w:themeColor="text1" w:themeTint="BF"/>
          <w:sz w:val="20"/>
          <w:szCs w:val="20"/>
        </w:rPr>
        <w:t xml:space="preserve">Document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high-performance querying and manipulation of structured and unstructured data while collaborating with data engineers for optimized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and integration tests across the stack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maintain code quality, reliability, and compliance with project specifications and user acceptance criteria.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t>
      </w:r>
      <w:r w:rsidRPr="00745DD3">
        <w:rPr>
          <w:rFonts w:ascii="Roboto Light" w:eastAsia="Roboto Light" w:hAnsi="Roboto Light" w:cs="Roboto Light"/>
          <w:b/>
          <w:bCs/>
          <w:color w:val="404040" w:themeColor="text1" w:themeTint="BF"/>
          <w:sz w:val="20"/>
          <w:szCs w:val="20"/>
        </w:rPr>
        <w:t xml:space="preserve">CI/CD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deployments, reducing time to production, and enhancing team productivity by automating repetitive tasks and ensuring code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UX, and Engineering teams to deliver impactful features, adapting to changing requirements while championing a culture of inclusivity and open communication across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profiling and monitoring tools, diagnosing bottlenecks, and implementing solutions that ensured cross-platform compatibility for improved user engagement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mentored junior developers, fostering growth and best practices in engineering disciplines, while enabling shared knowledge across various project teams for comprehensive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technical documentation to facilitate ongoing support and team alignment on complex projects, enhancing knowledge transfer and onboarding processes for new software engineers joining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facilitating daily stand-ups, sprint planning, and retrospective meetings, promoting transparency and maintaining accountability across projects while encouraging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and inclusive team environment, developing strategies to engage stakeholders, ensuring every team member felt valued and their contributions mattered in achieving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debugging and problem-solving strategies to resolve production issues swiftly, minimizing downtime and maintaining optimal user satisfaction through responsive support and continuous communication channels with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engineering best practices through regular assessments and proactive improvement initiatives, contributing to the overall maturity of the software development lifecycle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programming sessions to promote knowledge sharing and collaborative coding approaches, enhancing overall team skill sets and improving code quality in production releases.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modular front-end components through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creating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cohesive user experience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communication between client-side applications and backend services, focusing on security and scalability to support future user expansion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deliver projects on time, participating in sprint meetings and providing actionable feedback on the development process to improve overall project outcomes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maintained existing web applications, utilizing performance monitoring techniques and user feedback to enhance application speed, reliability, and cross-platform functionality over multiple device types.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code repositories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participated in regular code reviews, ensuring code quality and adherence to established coding standards while mentoring less experienced team members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reusable design system by creating intuitive </w:t>
      </w:r>
      <w:r w:rsidRPr="00745DD3">
        <w:rPr>
          <w:rFonts w:ascii="Roboto Light" w:eastAsia="Roboto Light" w:hAnsi="Roboto Light" w:cs="Roboto Light"/>
          <w:b/>
          <w:bCs/>
          <w:color w:val="404040" w:themeColor="text1" w:themeTint="BF"/>
          <w:sz w:val="20"/>
          <w:szCs w:val="20"/>
        </w:rPr>
        <w:t xml:space="preserve">UI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style frameworks to ensure consistency and adherence to UX guidelines across all web applications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functional testing strategies,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application reliability and minimizing post-release defects in production environments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development environments such as </w:t>
      </w:r>
      <w:r w:rsidRPr="00745DD3">
        <w:rPr>
          <w:rFonts w:ascii="Roboto Light" w:eastAsia="Roboto Light" w:hAnsi="Roboto Light" w:cs="Roboto Light"/>
          <w:b/>
          <w:bCs/>
          <w:color w:val="404040" w:themeColor="text1" w:themeTint="BF"/>
          <w:sz w:val="20"/>
          <w:szCs w:val="20"/>
        </w:rPr>
        <w:t xml:space="preserve">Visual Studio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testing and debugging processes, ensuring rapid development iterations and seamless integration with existing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initiatives, particularly with emerging technologies and frameworks that enhance the capabilities of web applications, contributing to collective team knowledge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technology-focused community events and training sessions to stay updated on industry trends and best practices, which translated into improved project strategies and technology applications in work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management team in defining product vision and roadmap features, translating client requirements into technical deliverables that align with business objectives and market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retrospective evaluations of finished projects, extracting lessons learned to enhance future workflows and contribute valuable insights to continuously improve team performance in subsequent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