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Fullstack Engineer with 11 years of software development expertise focused on web and mobile applications. Adept at building high-quality systems, enhancing user experiences, and leading cross-functional teams to deliver innovative solutions. Excels in fast-paced environments with a customer-centric approach, driving tech-centric changes, and fostering an impact-driven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MUI, Bootstrap, Tailwind CSS,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Fastify, Django, Ruby on Rails, ASP.NET,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SQLite,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Playwright, Postman, Supertest,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New Relic, Datadog, ELK Stack, Dynatrace,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core application features that enhance user experience, allowing for self-service onboarding and data blending effectively for financial advisors, ensuring a smooth operational workflow across various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gather product requirements and influence architectural decisions, prioritizing impactful features that align with business goals and user needs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system design for data orchestration that synchronizes client data efficiently, leading to a reduction in data discrepancies and enabling real-time analytics for better financial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 scalable, high-performance application architecture that integrates seamlessly with existing systems, maintaining high user satisfaction and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engineers, conducting code reviews and promoting best practices in software development, fostering an inclusive and productive developer culture that encourages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observability and monitoring tools to proactively identify and troubleshoot production issues, implementing solutions that enhance system reliability and improve user experience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the full software development lifecycle, from ideation and concept design through implementation and production support, ensuring adherence to high-quality engineering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 agile methodologies such as Scrum and Kanban, facilitating regular sprint reviews and retrospectives to encourage team collaboration and adaptive planning for quick turnaround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 integration of customer feedback into product development, spearheading initiatives that improve the customer experience and establishing processes to gather user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technical discussions and workshops that align engineering teams around a common vision for product architecture, fostering alignment between product strategy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 and integrate cutting-edge technologies such as AI models and tools to enhance product offerings, continually pushing innovation and maintaining competitive advantage in the fintech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open source projects, sharing knowledge with the software engineering community and enhancing company visibility as a thought leader in financial technology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maintain comprehensive documentation for system architecture and development processes, ensuring clarity and accessibility for all team members and stakeholders throughout the project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closely with product and UX teams to design delightful user interfaces, ensuring a seamless end-to-end customer journey that optimally meets the needs of financial advisors and their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 a culture of continuous improvement and experimentation, advocating for rapid prototyping and user testing within the development team to refine product features prior to full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user-facing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maximize application performance, adhering to best practices in UI/UX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 for software features, ensuring alignment between stakeholders and development teams for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promoting teamwork and knowledge sharing among engineers while ensuring code quality and maintainability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practices, participating in daily stand-ups, sprint planning, and retrospectives to foster continuous improvement and address project roadblocks collaboratively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integrations for various third-party services, optimizing backend processes and enhancing the functionality of applications for end-users, which contributed to overall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and libraries such as Jest and Mocha to develop unit and integration tests, ensuring code reliability and reducing the likelihood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automating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application release management for several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applied new technologies rapidly, adapting to changing product requirements and industry trends while maintaining a focus on building robust and scalable applications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responsive web design, conducting studies to enhance accessibility and ensure a consistent experience across different screen sizes and platforms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PostgreSQL, contributing to the scalability of applications and improving response times for data retrieval operations and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modular components for internal libraries, facilitating reuse across teams and improving developer efficiency within the organization by minimizing duplication of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knowledge base by documenting key processes and technical specifications, fostering a culture of transparency and information sharing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