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Frontend Engineer with 11 years of experience in software development, specializing in web and mobile applications. Proven ability to lead development initiatives, enhance user experiences, and optimize engineering processes in fast-paced startup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HTML5, CSS3, JavaScript, TypeScript,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Fastify, Django, Ruby on Rails, GraphQL, REST APIs,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Chai, Cypress, Playwright, Selenium, Postman,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DevOps:</w:t>
      </w:r>
      <w:r w:rsidRPr="00745DD3">
        <w:rPr>
          <w:rFonts w:ascii="Roboto Light" w:eastAsia="Roboto Light" w:hAnsi="Roboto Light" w:cs="Roboto Light"/>
          <w:color w:val="404040" w:themeColor="text1" w:themeTint="BF"/>
          <w:sz w:val="20"/>
          <w:szCs w:val="20"/>
        </w:rPr>
        <w:t xml:space="preserve"> Docker, Kubernetes, AWS, Azure, Git, CI/CD,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 Cassandra, Supabase,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Additional Tools:</w:t>
      </w:r>
      <w:r w:rsidRPr="00745DD3">
        <w:rPr>
          <w:rFonts w:ascii="Roboto Light" w:eastAsia="Roboto Light" w:hAnsi="Roboto Light" w:cs="Roboto Light"/>
          <w:color w:val="404040" w:themeColor="text1" w:themeTint="BF"/>
          <w:sz w:val="20"/>
          <w:szCs w:val="20"/>
        </w:rPr>
        <w:t xml:space="preserve"> MUI, React Query, Gatsby, Vite, Figma, Slack, Trello,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self-service onboarding platform, integrating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streamlining processes for financial advisor clients across the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blending solutions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of multiple software systems, thus reducing data redundancy and improving end-user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deployment of complex </w:t>
      </w:r>
      <w:r w:rsidRPr="00745DD3">
        <w:rPr>
          <w:rFonts w:ascii="Roboto Light" w:eastAsia="Roboto Light" w:hAnsi="Roboto Light" w:cs="Roboto Light"/>
          <w:b/>
          <w:bCs/>
          <w:color w:val="404040" w:themeColor="text1" w:themeTint="BF"/>
          <w:sz w:val="20"/>
          <w:szCs w:val="20"/>
        </w:rPr>
        <w:t xml:space="preserve">fullstack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environments across development, testing, and production phases for rapid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observability by employing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proactive identification and resolution of operational issues to maintain smooth production operations and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engineering culture by mentoring junior developers and coordinating cross-functional teams, focusing on agile methodologies to keep project timelines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feedback sessions to inform the design of delightful user-facing interfaces while enhancing the functional efficacy of products developed for financial advisors.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shaping the technical architecture decisions of the platform, aligning them with industry best practices while keeping future scalability in mind for potential expansions.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automated tests using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targeting critical application components, which significantly reduced the time required for quality assurance before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cloud infrastructure for application deployment, implementing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storage and serverless back-end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application deployment cycles and significantly improving development velocity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and prioritize product features, ensuring that engineering efforts were aligned with broader business goals and customer needs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while ensuring adherence to deadlines and immediate resolution of blocking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inclusive team environment by advocating for clear communication practices, increasing overall team morale and productivity within a fast-paced development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using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application load times, significantly improving overall user experience and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documentation for both codebases and engineering practices, ensuring clarity and maintainability for future fellow engineers as the organization scaled.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user-centric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effectively powered high-traffic user interfaces and seamlessly integrated with complex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in building a suite of financial tools, focusing on delivering quality and ensuring a smooth user experience from wireframing to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legacy systems while integrating new features using modern technologies to ensure the continuity of operational processes and enhance the overall performance of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software development lifecycles, participating in regular stand-ups and sprint reviews to ensure alignment with team objectives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high-quality, maintainable code while adhering to established best practices, using pairing and peer review methods to strengthen the team’s coding standards and promote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services to serve data to the client-side applications, leveraging resources efficiently to deliver prompt responses for various user requests within the financial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initiatives, analyzing and refactoring codebases to improve application speed and efficiency, directly contributing to user satisfaction levels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 technologies to structure and manage application data securely and efficiently, ensuring data integrity through rigorous testing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design concepts into functional and aesthetically pleasing solutions, promising an exceptional user journey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integrated feedback from team members to continuously improve quality and share best practices across the engineering team, fostering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methodologies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and historical changes, maintaining organized references for all project development stages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measures by implementing data access controls and compliance protocols, ensuring that applications adhered to industry regulations and safeguarded sensitive financial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