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extensive experience in developing high-quality web and mobile applications. Specialized in fullstack development with proven expertise in TypeScript, React, and backend technologies, driving successful collaboration within cross-functional teams to deliver innovative solutions. Passionate about continuous learning and mentoring to enhance team productivity and software quality.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Next.js,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BigQuery, MongoDB,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Visual Studio Code, Webpack,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applying best practices in code management and agile methodologies to enhance software reliability and performance in collaboration with diverse teams across different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features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frontend and backend systems while optimizing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develop and maintain standardized documentation and technical guides to facilitate easier onboarding and collaborative development practices across multiple engineering teams and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scope projects, defining requirements to develop impactful features that align with business objectives and enhance user experiences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reproducibility and maintainability of the codebase through extensive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embracing community standards and fostering collaborative contributions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loading times and overall application speed by implementing best practices in both server-side rendering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client-side optimization techniques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effectively analyze large datasets, translating complex data into actionable insights that drive data-oriented marketing decisions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engineers through mentoring and code reviews, fostering a team-oriented environment while supporting professional growth and instilling a culture of knowledge sharing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end-users to gather feedback and iterate on product features, maintaining close feedback loops to ensure continuous alignment with user needs and streamlined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meetings to evaluate the impact of new features and technical direction on the product roadmap, ensuring all stakeholders were aligned and informed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delivery processes, facilitating efficient deployment practices and maintaining high production standards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assessments of existing applications, identifying bottlenecks and bottleneck resolutions to ensure consistent improvement of user experience and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testing and quality assurance to deliver robust and scalable code, relying 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end-to-end testing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the software development landscape, implementing ideas that helped enhance the existing stack and inspire future technology adoption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architectural decisions align with long-term business strategy by advocating for clean coding standards while balancing immediate development constraints, resulting in sustainable development practices for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fullstack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 solutions with both frontend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data-driven features and enhancements by integrating APIs seamlessly, employing multiple data sources for effective application behavior and performance in highly interactive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develop appealing and user-friendly interfaces,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design standards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 discussions, contributing valuable insights that led to crucial technology upgrades, fostering a culture of high performance and shared ownership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hybrid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mobile web performance and ensuring consistent branding across platforms through excellent cross-platform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processes through the integration of CI/CD pipelines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testing and deployment of features and updates in a controlled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architectures, facilitating smoother transitions and minimal disruptions to services, emphasizing maintainability and continuous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unit and integration tests, driving quality assurance efforts for scalable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 as part of an Agile team, adhering to scrum methodologies to improve efficiency and delivery timelines of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web technologies and trends, actively seeking innovative methods to apply new technologies that contributed positively to team goals and product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external client integrations, ensuring robust data handling and secure transactions for operations under varying traffic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teams to enhance analytical capabilities,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shaped data engagement strategies and transformed insights into actionable business intelligence.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