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Engineer with over 11 years of experience in software development, specializing in web and mobile applications. Proven ability to architect scalable solutions and lead engineering teams while focusing on code quality, performance, and security. Strong background in building AI-powered tools and supporting education technology. Passionate about enhancing user experience and operational efficiency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Flask, Ruby on Rails,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SQLite, Cassandra,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OpenAI APIs, TensorFlow, PyTorch, Keras, Scikit-learn, Hugging Face, Natural Language Toolkit (NLTK), spaCy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robust tech-enabled solution for special education evaluations, enhancing clinician workflows and enabling fast, accurate assessments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tools and automation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that supported thousands of simultaneous user requests while maintaining high performance and security standards within all engineering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design teams to understand stakeholder requirements, translating them into technical specifications and ensuring timely delivery of critical features for educational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through code reviews and pair programming sessions, fostering an environment of continuous learning and improvement in software engineering practices and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data storage and retrieval, ensuring secure and compliant handling of sensitive student information in accordance with educational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and deployment processes and reducing the time to market for new features and updates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microservices and cloud infrastructure, championing design patterns that emphasized modularity and reusability while adopting industry trends for best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performance tuning of applications, proactively identifying bottlenecks and vulnerabilities to ensure the integrity and reliability of core systems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optimizing queries and improving overall system responsiveness while managing large datasets for analysis and reporting for school districts.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rich user experiences for clinicians and educators while adhering to best coding practices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and led feedback sessions with key stakeholders, enabling feature enhancements that better addressed the evolving needs of school districts and their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existing workflows by introducing automated documentation tools powered by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time savings for clinicians in preparing reports and assessments for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unique challenges, providing technical insights and flexible solutions to ensure successful implementation and integration of Marker Learning's tools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retrospectives and sprint planning sessions within Agile methodologies, driving continuous improvement in team processes and delivery while aligning objectives with broader company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feedback-driven feature prioritization process, employing qualitative and quantitative data to facilitate informed roadmap decisions in collaboration with product leadership.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data-intensive solutions for business needs while implementing industry best practices for software development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user experience of internal tools, leading to increased productivity and satisfaction through effective use of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ensure application reliability, utilizing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coverage and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methodologies, participating in daily stand-ups and sprint reviews to foster collaboration, transparency, and iterative improvements in software delivery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migrating legacy applications to modern frameworks, improving code maintainability and team efficiency through upgraded technologies and better architectural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database systems from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while minimizing downtime during the transition for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that served as comprehensive interfaces for the applications, focusing on delivering robust and standards-compliant solutions to meet client needs and integrate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as part of a training program, enhancing their skills in various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while contributing to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enforcing best practices, which contributed to improved code quality and team cohesion in software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automating deployment and testing processes across different environments, which improved release cycles and reduced the risk of introducing bugs into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requirements gathering and feedback processes, translating their needs into actionable development plans, ensuring customer success and product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and logging appropriate metrics in production,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observability and to facilitate early detection of potential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