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 development. Proficient in leveraging Java, Spring, TypeScript, React, and REST APIs to create effective solutions. Strong foundation in computer science principles and a passion for driving improvements in software architecture 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Python, C#,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React, Angular, Node.js, Express, Django,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OracleDB, Cassandra, SQLite, Firestore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AWS, Azure,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DevOps, TDD, CI/CD, Pair Programming, Code Review,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seamless integration with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thereby enhancing application performance and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engaging in sprint planning and daily standups as part of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enhance collaboration and productivity while delivering high-quality products timely.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engineers to analyze and prioritize requirements, ensuring a clear roadmap for application features driven by user feedback and emerging market trends in financial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 APIs for efficient data handling to support frontend applications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 communication between client-side applications and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maintainability within complex UI components, reducing runtime errors and improving developer efficiency by integrating type-checking into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asynchronous architectures in the development of multithreaded applications, leading to improved resource management and enhanced overall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and management processes, facilitating faster and more reliable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open communication within teams through knowledge sharing and mentorship, promoting an environment where junior engineers could learn and grow with hands-on guidance on best practices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maintain high code quality standards, using feedback mechanisms to promote continual learning and collective excellence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stakeholders to ensure the software met business needs and provided training for users, fostering a culture of continuous improvement and user-centric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in full stack development, integrating new technologies as appropriate, which enhanced the overall technical capabilities of the team and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optimization of software performance by identifying bottlenecks and implementing leading-edge solutions that improved processing times and minimized resource consumption on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QA validation in collaboration with the QA team, ensuring the delivery of thoroughly tested software by implementing comprehensive unit, integration, and system testing practices tailored to specific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 architecture, conveying knowledge that enhanced team capability and performance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executed strategies for software architecture improvements that simplified system complexity while enhancing scalability and maintainability of applications, aligning with organizational goals for product evolution.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and maintainable enterprise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in software engineering to support business objectives and ensure robust performance under high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cross-functional team environment, participating in daily stand-ups, story grooming, and sprint planning, which fostered a culture of continuous feedback and team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 across devices through cross-browser compatibility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interaction between frontend and backend components, streamlining access to data for enhanced user functionality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data storage efficiently, balancing the needs of real-time data access with the demands of large-scale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discussions, contributing insights on scalable designs leveraging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concepts of microservices to future-proof applications against new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and implementing Continuous Integration/Continuous Deployment (CI/CD) pipelines, facilitating automated testing and deployments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accelerate the release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standards of code quality through rigorous testing practices including unit and integration tests, significantly reducing defects and delivering a reliable application experience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define feature requirements, proactively addressing potential challenges and ensuring alignment with user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principles of asynchronous programming and multithreading, enhancing team capabilities and fostering a supportive learning environment for all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employing monitoring tools to identify improvement areas, leading initiatives that resulted in streamlined code and enhanced application efficiency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system analysis and architectural design for new projects, ensuring alignment with industry trends and company objectives, particularly in the realm of health and finance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