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specializing in full-stack development for web and mobile applications. Proficient in building and maintaining internal tools, APIs, and integrations to enhance operational efficiency and facilitate creative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JavaScript, TypeScript, HTML5, CSS3, Sass,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Ruby on Rails, Express.js, GraphQL, REST APIs,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Jest, Webpack, Babel, Figma API, Slack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n8n, OpenAI API, Anthropic API, CI/CD, GitHub Actions, Notion API,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Tableau, Power BI, Google Analytics, Mixpanel, Looker, Apache Superset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internal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design team to navigate workflow bottlenecks effectively while maintaining high standards in functionality, user interface design,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custom APIs to automate repeated tasks and improve operational workflows, significantly enhancing efficiency and reducing manual intervention in routine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intuitive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seamless user experiences across multiple projects while adhering to strict design guidelines and collaborating with cross-functional teams for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API-driven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integration with external services and maintain data flow across applications, ensuring reliability and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established best practices within the coding environment to enhance code quality and foster a culture of continuous improvement among team members and junior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simplifying deployment processes and maintaining a consistent runtime environment across various stages of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leadership to identify operational needs and iteratively improved internal tooling, resulting in enhanced visibility into design operations and increased alignment with team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reduce the incidence of bugs during deployment, fostering a culture of quality assurance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SQL and NoSQL databases, enhancing performance for data-driven applications and ensuring quick access and manipulation capabilities for design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users with critical insights into design operations and performance metrics through visually appealing data representations.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and tools to manage complex projects effectively while adapting to rapid changes in priorities and needs within a fully remote team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automation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various internal processes, resulting in increased productivity and a significant reduction in time spent on manual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fostering their growth and proficiency in both frontend and backend technologies while instilling best practices in code development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global teams across different time zones, ensuring seamless project handoffs and maintaining constant progress despite geographical challenges, utilizing documented workflows for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automation capabilities, successfully streamlining processes for classification, analysis, and reporting tasks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the overall architecture and design of robust user interfaces that prioritize user experience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manipulation while maintaining API security and performance for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such as sprint planning and retrospectives, while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team workflows and project delivery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translate designs into functional web applications, collaborating on user testing and iterating based on feedback for optimal performance and aesthetics.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the company’s internal documentation processes, ensuring that knowledge sharing occurred frequently while maintaining up-to-date records reflecting current technologies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ensuring that applications met quality standards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tools and scripts to automate repetitive tasks, thereby optimizing the workflow across various development and operational practices, significantly increasing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existing codebases for optimization opportunities, applying refactoring best practices with a focus on improving performance and maintainability while reducing the technical debt of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system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querying efficiency, and facilitating smoother interactions between frontend and backend systems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code to modern frameworks and libraries, enhancing application performance and user engagement through better technology choices and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requirements that supported both structured and unstructured data, enhancing flexibility for application development and improving retrieval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provided constructive feedback that nurtured both coding standards and professional growth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