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Full-Stack Engineer with 11 years of experience in software development, specializing in web and mobile applications. Proven expertise in TypeScript, React, and CI/CD practices, possessing strong collaboration skills and a product-focused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Next.js,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Rails, Spring Boot, Serverless,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CircleCI, Travis CI,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scalable, secure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high user satisfaction through best practices in 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advocating for adherence to overall best practices and coding standards, fostering a culture of quality and collaboration across engineering teams throughout Europe and the East Coast.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transform ambiguous concepts into tangible user-centric products, utilizing agile methodologies to accelerate delivery timelines and align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speed and safety, resulting in a robust framework for deploying high-quality and reliable software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emerging web technologies, evaluating their potential relevance to both current projects and future business strategy while staying ahead of industry trends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communication between New York and European engineering teams through regular async updates, decision records, and well-documented RFCs to ensure alignment on critical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rapid iteration based on user feedback by managing and reviewing telemetry data, leading to informed adjustments and improvements within applications post-launch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cross-office collaboration rhythms, setting standards for best practices in communication and documentation that enhanced teamwork and project visibility between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changing project requirements and priorities while promoting a proactive approach to problem-solving and fostering an environment of flexibility amidst challenges related to startup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application performance and user behavior, leveraging insights to inform direction and improve product features aimed at enhancing customer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fostered a collaborative culture of knowledge sharing within the team, enhancing technical skills and encouraging innovative thinking in tackling complex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define and document coding standards across projects, contributing to enhanced code quality and maintainability while supporting the onboarding of new engineering talent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workshops aimed at improving coding practices, instilling a deeper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advances among team members and ensuring optimal use of tools and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testing frameworks and strategies within the development process, ensuring a benchmark for reliability and quality through comprehensive test coverage including unit and integration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continuous learning environment, actively engaging in conferences, meetups, and online forums to share insights and learn from cutting-edge industry developments and community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across a range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scalable solutions, balancing technical feasibility with user needs to ensure satisfying client outcomes and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 meetings and sprint planning sessions, promoting open communication and collaboration within the agile team to ensure alignment on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team collaboration, enhancing code management practices and facilitating streamlined workflows amid rapid development cycles and multiple project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them with front-end technologies to develop seamless user experiences, ensuring efficient data exchange and optimal application performance on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to resolve issues and enhance application quality, employing both automated testing tools and manual review techniques to ensure robustness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new team members, fostering a culture of continuous improvement and knowledge sharing that enhanced overall team performance and development efficiency through collaborative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discussions, providing insights and recommendations based on prior experience and industry best practices to guide the technical direction of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priorities in a fast-paced environment while maintaining attention to detail, ensuring high-quality outputs and meeting project timelines despite evolving requirements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integrated development environments (IDEs) and build tools effectively to streamline development workflows, significantly enhancing the productivity of both individual contributors and the team as a whole.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that articulately conveyed architecture, frameworks, and specific coding practices, aiding in knowledge transfer and ensuring continuity across development teams amid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activities, using telemetry and monitoring tools to identify and address bottlenecks, leading to improved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