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AI Engineer with 11 years of experience in software development, specializing in web and mobile applications. Proven expertise in React, Node.js, Python, and Generative AI technologies. Passionate about building innovative educational solutions to enhance user learning experiences and integrate cutting-edge AI methodologies into practical applications, continually striving for excellence in collaborative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JavaScript, Python, TypeScript, Node.js, React, Next.js,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Data Processing:</w:t>
      </w:r>
      <w:r w:rsidRPr="00745DD3">
        <w:rPr>
          <w:rFonts w:ascii="Roboto Light" w:eastAsia="Roboto Light" w:hAnsi="Roboto Light" w:cs="Roboto Light"/>
          <w:color w:val="404040" w:themeColor="text1" w:themeTint="BF"/>
          <w:sz w:val="20"/>
          <w:szCs w:val="20"/>
        </w:rPr>
        <w:t xml:space="preserve"> Generative AI, Machine Learning, TensorFlow, Keras, Pandas, NumPy, Scikit-learn, Natural Language Processing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Azure,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MySQL, Elasticsearch, GraphQL, NoSQL,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Visual Studio Code, Webpack, Babel, Figma, Postman,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innovative AI-driven adaptive learning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through personalized learning experiences tailored to individual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 designers, product managers, and backend engineers to develop robust application features, continuously iterating based on user feedback and design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RESTful API services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integrations with external applications while gaining firsthand experience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flexible data querying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machine learning models that predict user learning behaviors, ultimately enhancing learning pathways and user satisfaction through informed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facilitating sprint planning and retrospectives, fostering a collaborative team environment focused on delivering impactful software solutions on tight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use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improve coding efficiency, regularly assessing AI-generated outputs for quality and consistency during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automated testing frameworks in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full-stack applications, enhancing code quality through a rigorous testing suite that enables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implement modern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more intuitive user experiences, pushing the boundaries of traditional online learning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for junior engineers, encouraging best practices and knowledge sharing within the team to foster growth and innovation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monitored production systems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uptime and performance across a diverse range of services and applications available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employing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accuracy and reliability of web applications before deployment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development processes and user guides, ensuring clear communication across teams and promoting efficient onboarding of new team members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applications in software development, boosting the team's understanding and practical skills in employing AI techniques effectively within our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loops into development cycles through targeted surveys and usage analytics, leading to more tailored features that address learner needs and improve educational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abreast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digital education trends influencing the development of online educational resources.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reliable and scalable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user satisfaction by delivering faster, more responsive services to a global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build feature-rich personal assistants that 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effectively enhancing user interaction and engagement with the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migration of legacy applications to modern frameworks, particularly transitioning infrastructure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efficient development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optimization techniques in existing applications by profiling and improving system performance,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analyze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teamwork in Agile/Scrum environments, leading daily stand-ups and supporting team dynamics to ensure project deliverables were met according to timelines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the implementation of good coding standards and design patterns using principles such as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adaptive methodologies, enabling maintainable and robust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cross-team projects, collaborating to merge design and backend efforts successfully, resulting in a comprehensive user-interface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for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real-time data access and processing capabilities for enhanced user responsiveness.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