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web and mobile application development. Proven expertise in leading complex web-based applications, utilizing Ruby on Rails, Angular, and NodeJS to drive successful digital transformations across diverse industries. Strong background in Agile methodologies, coupled with a commitment to embracing emerging technologies and mentoring teams for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jQuery, Sass, Tailwind CSS,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Ruby on Rails, Django, Spring, Flask, Microsoft .NET,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Travis CI,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Oracle Database,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DigitalOcean, IBM Cloud,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collaboration through Agile best practices and delivering high-quality software solutions for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speeds and reliability in production environments while ensuring rigorous monitoring and alerting systems were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knowledge sharing and enhancing team skills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client requirements into actionable development tasks, leveraging deep product knowledge and understanding of financial services to drive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seamless collaboration with remote teams, managing code repositories, and maintaining a high standard of software quality through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RESTful APIs on the backend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and data exchange between the front-end and back-end systems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research of emerging technologies, integrating progressive frameworks and tools to align client solutions with industry trends and boost overall project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troubleshoot application issues, implementing performance enhancements and best practices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optimal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user-centric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accessibility standards and enhancing the overall user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processes and systems, promoting transparency and facilitating onboarding for new team members in complex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actively contributing to process improvements and aligning development work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workshops, empowering team members to hone their skills in modern development practices and tools related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improving application functionality and user engagement through real-time data synchronization and cloud messaging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data integrity and optimizing queries to support application scalability and response times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project requirements and deliver tailored software solutions, ensuring alignment with business objectives and fostering successful partnerships.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the advancement of enterprise solutions that required tight integration with existing Microsoft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 ceremonies and collaborated with product owners to define project scopes and deliver high-quality software solutions, focusing on user stories and acceptance criteria for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database schemas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data flows were optimized and aligned with business needs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reliability while reducing the number of defects detected post-deployment through rigorous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integrating DevOps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and enhancing collaboration among development, QA,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ensuring alignment with user experience best practices and responsiveness across devices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refactoring legacy codebases, transitioning from monolithic architectures to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thereby improving deployment efficiency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conducted training sessions for internal teams, elevating knowledge and understanding of key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into existing systems, delivering new functionalities and improving user engagement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efficiently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lifecycle, from requirements analysis to deployment, ensuring effective communication and coordination among all stakeholders involved in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significant reduction in deployment issues by implementing robust CI/CD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release processes to ensure rapid delivery of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and refactoring initiatives, contributing to improved performance metrics and maintainability of enterprise-level applications across several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