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Proficient in leveraging modern frameworks and tools, especially React and Node.js, to build efficient and scalable solutions. Strong advocate for collaborative cross-functional work, fostering clear communication between technical and non-technical stakeholders to drive product development and enhance user experiences. Passionate about innovating financial solutions within the fintech space, aiming to improve processes that significantly impact diverse communities.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MySQL, SQLite, Redis,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Jest, Mocha, Chai, Selenium, Cypress,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and satisfaction within the fintech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and code reviews to ensure best practices in software development,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backend communication and enhancing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features that directly addressed client needs, improving project timelines and stakeholder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on industry best practices,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promoting a culture of continuous improvement across all projects, which added to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application functionality, specifically utilizing fintech solutions that streamline payment processing for senior care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creating a supportive learning environment that fostered professional growth and encouraged innovation, ultimately leading to a more cohesive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data-driven approach to improve software solutions through analytical insights and user feedback, leading to enhanced product features and increased customer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for architectural designs and project progress, ensuring clarity and enabling better communication among team members and stakeholders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AWS for application deployment and scalability, which allowed for proactive performance management and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code components to improve development efficiency, which facilitated faster deployment cycles and a streamlined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product ideation sessions to provide technical input and validate project feasibility, ensuring that all innovations align with customer expectations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automated testing strategies, reducing bug count in production and improving overall software quality, which contributed to elevated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discussions to identify potential market opportunities, leveraging technical expertise to assist in shaping the product roadmap and future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performance monitoring and issue remediation, which helped maintain high uptime and service reliability across all applications developed for senior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migrate legacy systems to modern architectures that utilize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positioning the company to take advantage of the latest digital transformation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primarily on user experience and responsive design techniques that adapted well to varying device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multiple databases while ensuring data consistency and security throughout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software requirements, translating user stories into functional designs that met specified business goals and user needs without compromising 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a microservices architecture, which allowed flexibility in scaling and maintaining numerous application components independently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debugging sessions to maintain the quality of code delivered, emphasizing code maintainability and adherence to best practices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participate in daily stand-ups, sprint planning, and retrospectives, consistently fine-tuning processes to boost team efficiency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system performance optimization initiatives by integrating effective caching strategies and reducing server load through targeted code adjustments and infrastructure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a robust suite of tests that significantly improved code reliability and team confidence in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development processes and managed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maintain an organized workflow while facilitating seamless collaboration efforts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cloud-based solutions by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software's scalability and flexibility for future growth within target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feedback on product features and roadmaps, aligning software solutions with real-world client needs and strengthening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to onboard new team members, ensuring that knowledge transfer on development processes and tools was seamless and effective for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