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scalable web and mobile applications. Proven expertise in full stack development, AI/ML integration, and cloud-native technologies. Adept at modernizing legacy systems and creating user-friendly interfaces, making significant contributions to team success through strong collaboration and innovative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TypeScript, JavaScript,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HTML5, CSS3,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Pandas, NumPy, scikit-learn, Apache Kafka,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CI/CD, Agile, DevOps,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streamlining integration processes between legacy and cloud-based systems for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legacy system modernization by constructing tools that facilitate cloud migration, leading to decreased downtime and improved system reliability for enterprise clients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innovative user-facing features, honing the UI/UX aspects of solutions to ensure a seamless experience for users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aesthetic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applications, focusing on features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anomaly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data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data operator success rate and reduced manual workload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that all web applications are efficiently containerized for deployment, contributing to faster release cycles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managed data pipeline projects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streaming, which improved responsiveness and data accuracy for enterprise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documentation and communication within the engineering team, which translated to enhanced cross-functional collaborations and ensured all project specifications were precisely tailored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coding practices and quality assurance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within the engineering teams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data sources into applications leading to enhanced functionality and improved system interoperability,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implementation for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enabling automated deployments and configuration, which reduced provisioning time for environments and ensured consistent setups across various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conducted internal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feedback mechanisms, marking advancements towards modernizing integration and increasing user adoption of enterprise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timelines and deliverables, ensuring that all stakeholders were informed and engaged throughout the development process, enhancing project success metrics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user-centric approach to development, focusing on gathering customer feedback and iterating quickly on product features to meet market demands, showcasing strong adaptability and responsiveness to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enhance application performance and scalability, empowering clients with the ability to process data efficiently while managing resources effectively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refined internal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data representation, providing stakeholders with actionable insights and improving decision-making capabilities across departments based on real-time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systems were optimized for performance and reliability, contributing significantly to customer satisfaction and organizational ROI.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transform complex business requirements into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user expectations while maintaining high usability standards for productive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led to improved code quality and expedited deployment processes, enabling rapid iterations and quicker user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science methodologies and machine learning algorithms, enhancing several internal tools with predictive analytics features which resulted in a significant uptick in effective data usage and operational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architecture, ensuring that new features could be developed independently and seamlessly integrated into existing systems, enhancing modularity and scalability of applications which benefited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refined the application's functionality and decreased bug reports significantly, demonstrating commitment to high-quality standards across all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engineering and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while promoting continuous learning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solution, optimizing data storage and retrieval processes to enhance application performance and maintain data integrity for various client requirements through efficient query structuring.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define project roadmaps and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project alignment and progress tracking across diverse teams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 and system functionalities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team knowledge sharing and facilitated onboarding of new engineers efficiently, establishing a clearer path for cumulative project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the security team to implement software compliance protocols and best practices, ultimately reducing vulnerabilities in applications while ensuring robust security in deployed environments according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migrations from on-premises to cloud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resulting in enhanced scalability and resource management through simplified deployment pipelines and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