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 development. Strong expertise in Laravel and React frameworks, complemented by proficiency in JavaScript, TypeScript, PHP, and MySQL. Proven record of leading technical projects, adopting best practices in TDD and CI/CD, and continuously seeking innovation. A collaborative team player with excellent communication skills, dedicated to delivering user-centric solutions and enhancing product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PHP, HTML5,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React,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Kubernetes, Docker, Jenkins, Git,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w:t>
      </w:r>
      <w:r w:rsidRPr="00745DD3">
        <w:rPr>
          <w:rFonts w:ascii="Roboto Light" w:eastAsia="Roboto Light" w:hAnsi="Roboto Light" w:cs="Roboto Light"/>
          <w:color w:val="404040" w:themeColor="text1" w:themeTint="BF"/>
          <w:sz w:val="20"/>
          <w:szCs w:val="20"/>
        </w:rPr>
        <w:t xml:space="preserve"> Jest, Mocha, PHPUnit, Selenium,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applications using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frontend interfaces, effectively improving user experience through performance optimizations and modular design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and create reusable APIs, ensuring seamless integration with third-party services and enhancing application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automated testing strategies to streamline development processes and improve code quality, reducing the time between new feature implementation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agile methodologies, and development tools, fostering a culture of collaboration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ensuring consistency across development, testing, and production environments, which led to significant enhancements in deployment reliability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team members to ensure adherence to development standards and identify areas for process improvements, thereby promoting a culture of continuous improvement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customer calls to gather feedback and translate user insights into actionable development tasks, reinforcing a customer-centric approach in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several key features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components, enhancing responsiveness and enriching user engagement on the platform's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analytical problem-solving skills to troubleshoot and resolve technical issues quickly, minimizing disruption and supporting the team to achieve tight deadlines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best practices in user interface design by advocating for aesthetic appeal and intuitive usability, leading to improved user satisfaction and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retrospectives, contributing ideas for process improvement and ensuring alignment with business objectives in a dynamic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templates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cross-browser compatibility and adherence to web standards, resulting in a polished and professional product 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capabilities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interactivity, meeting modern user demands for live updates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asynchronous programming patterns in JavaScript to improve application responsiveness, enhancing the overall user experience during heavy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and integrated new technologies and industry trends into the development workflows, ensuring the platform remains competitive and innovative in a rapidly changing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services to enhance application availability and performance while facilitating smooth workflows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deliver high-quality software solutions, contributing to project planning sessions and ensuring strict adherence to deadlines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optimization, implementing stored procedures and triggers to enhance data processing efficiently and improve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ensure adherence to best practices for clean, maintainable code, mentoring junior developers to improve their coding skills and understanding of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client-side interactions, allowing seamless integration with external applications, thus enhancing the functionality and reach of Microsoft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reducing regression issues and ensuring high software quality across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cross-departmental training sessions focused on new tools and frameworks, fostering a culture of continual learning and knowledge sharing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implement user-friendly interfaces, conducting user testing sessions to refine application usability and ensuring a smooth user journey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workloads, tracking progress, and facilitating agile development practices, which improved team efficiency and communication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gather requirements and feedback, translating user needs into deliverables that align with strategic business objectives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system architecture discussions to share insights and propose solutions that leverage new technologies to constantly improve application robustness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and executing migration of legacy systems to microservices architecture, which resulted in improved system performance and reduced maintenance costs.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