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over 11 years of experience in software development, specializing in web and mobile applications. Proven expertise in full-stack development leveraging React, Node.js, and TypeScript to deliver human-centered digital healthcare solutions. Adept at architecting secure and scalable systems within fast-paced, agile environments and fostering collaboration across cross-functional teams to implement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Redux, CSS3, HTML5,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Microservices Architecture, Socket.IO, WebRTC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NoSQL,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OAuth2, JWT, OWASP Standards, Data Encryption, Security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Datadog, New Relic, AWS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ensuring seamless user experiences and performance for a nationwide healthcare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interactions between patient and provider applications, optimizing workflow integration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prototype and iterate on new features, enhancing the user interface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ensuring accessibility compliance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pair programming to promote software quality and knowledge sharing, identifying and resolving issues proactively within an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ensuring continuous delivery of features while maintaining the integrity of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monitoring system metrics,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troubleshoot issues based on user feedback and analytics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scale infrastructure, utilizing best practices in security and data management in compliance with HIPAA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data storage, retrieval, and migration in high-availability environments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in testing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reliable and repeatable test suites, facilitating continuous integration and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to enhance modularity within applications, enabling independent development and deployment cycles while minimizing interdependencies across teams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in web development and healthcare tech, contributing innovative ideas to overall product strategy and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collaborations, effectively communicating technical concepts to non-technical stakeholders and reinforcing a shared understanding of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project workflows, and system architecture, providing clarity and guidelines for future development efforts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data analysis to derive insights into user needs, continuously iterating on solutions to improve clinical workflows and enhance patient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hands-on approach by tackling ambiguous challenges head-on, instilling a proactive, startup mentality within development teams, driving projects from concept through to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consistent UI/UX across multiple platforms, contributing significantly to user engagement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interactions between the frontend and backend systems to streamline business processes and improve the efficiency of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iterate on product features and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state management solutions effectively and ensure application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mentorship roles, providing constructive feedback on coding standards and improving overall code quality through collaborative sessions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tools for version control and CI/CD pipelines, ensuring smooth integration of new features and reliable deployments across shared components and services within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legacy code into modern frameworks, improving application performance and user experience while reducing technical debt through incremental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test-driven development within the engineering team, minimizing bug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security measures in application design, aligning with industry standards and best practices to protect sensitive health data and ensure compliance with relevant regulations, including HIPAA.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and communicated development progress effectively to project stakeholders using agile methodologies, ensuring transparency and alignment on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documentation and onboarding processes for new engineers, promoting knowledge sharing to ramp up team capabilities and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initiatives, engaging with the latest advancements in web technologies and applying new concepts to existing projects to ensure Microsoft stayed at the forefront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transform visual designs into functional interfaces, ensuring that technical feasibility aligns with the creative vision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