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expertise in developing innovative AI-powered tools that streamline creative workflows. Proficient in TypeScript, React, and AWS environments, with hands-on experience integrating diverse AI models. Strong communication and collaboration skills enable seamless stakeholder engagement, driving efficiency through technological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Fal.ai,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Figma, Adobe Suite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AI-powered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creative production workflows, streamlining operations for enterprise clients while ensuring robust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interpret customer requirements into scalable technical solutions,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text-to-image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text-to-voice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production-ready applications, significantly reducing project time and increasing the usability of creative tools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Built, tested, and optimized a microservice-based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service delivery and reducing server costs through automated scaling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features using agile methodologies, swiftly turning ideas into interactive proofs-of-concept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customer feedback for improved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automation opportunities through agile workshops while enhancing team collaboration, resulting in streamlined workflows that incorporated repetitive tasks into automated processes through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tests and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reliability and simplifying the deployment of cloud-based applications in a CI/CD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reviews to foster a culture of continuous improvement and code quality oversight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audits and performance reviews to optimize existing software stacks that resulted in improved load times by refactoring inefficient algorithms and implementing caching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architectural decisions and testing procedures, enhancing knowledge sharing among teams and ensuring consistency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AI engineers and creative teams to ideate on new integrations that elevated the user experience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creative asset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 in adjusting project scopes based on shifting client needs, showcasing flexibility and a strong commitment to driving project success in high-paced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development progress and enhancing collaboration among distributed teams, which resulted in improved communication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technology scouting, researching emerging AI tools and platforms to innovate within the creative production space, identifying industry trends that could enhance our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enterprise applications with a focus on performance optimization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security to meet enterprise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with third-party services, improving overall system interoperability and client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product requirements, garnering customer insights and ensuring alignment with business objectives during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data retrieval times which directly influenced user satisfaction in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foster innovation in product development, utilizing user feedback to iterate on features aimed at enhancing the technological capabilities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significantly increasing test coverage and reducing the frequency of production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for existing applications to debug and provide solutions for performance issues, thereby promptly resolving customer-reported incidents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designing intuitive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user-facing applications were responsive and adhered to modern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weekly engineering meetings to discuss project statuses and technical challenges faced by developers, promoting a collaborative environment for problem-solving and idea generation.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QA teams to establish best practices for unit testing and integration testing, establishing a culture of testing that improved deployment reliability by minimizing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through technological workshops, obtaining certifications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cloud-based solutions proficiency, ensuring alignment with cutting-edge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multiple tasks and priorities in a fast-paced environment, demonstrating flexibility and a focus on critical project deliverables while maintaining high-quality work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