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software development experience specializing in web and mobile applications. Adept at Ruby on Rails, RESTful APIs, and machine learning integration to enhance product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 Bitbucket,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Libraries:</w:t>
      </w:r>
      <w:r w:rsidRPr="00745DD3">
        <w:rPr>
          <w:rFonts w:ascii="Roboto Light" w:eastAsia="Roboto Light" w:hAnsi="Roboto Light" w:cs="Roboto Light"/>
          <w:color w:val="404040" w:themeColor="text1" w:themeTint="BF"/>
          <w:sz w:val="20"/>
          <w:szCs w:val="20"/>
        </w:rPr>
        <w:t xml:space="preserve"> Twilio, Socket.io, GraphQL, REST API, jQuery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capabilities while ensuring high performance and responsiveness across multiple devices, adhering to modern best practices and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architect new features and products,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interactions between different application components that improved overall user experience significantly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enhancements on real-time, location-based systems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dispatch functionalities, leading to improved decision-making processes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enforcing strict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that significantly reduced instances of bugs and rework within the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daily sprints, enhancing productivity, and ensuring timely project deliveries while maintaining superior code quality and system architecture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on existing applications, identifying bottlenecks and implementing scalable solutions that greatly improved application uptime and user satisfaction indices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surrounding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cultivating a collaborative learning environment that improved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time required for releases and increasing the overall reliability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telephony applications utilizing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communication features into applications while ensuring compliance with industry standards and improving user engagement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brainstorming sessions, contributing innovative ideas that utilized emerging technologies to solve complex problems within the industry, thereby enhancing competitiveness and market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remote-first culture characterized by effective communication, collaboration, and adaptability, which allowed team members to excel in their roles from various locations across the United States.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newly implemented features, ensuring clarity and accessibility for ongoing maintenance, as well as knowledge transfer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through participation in workshops and conferences centered around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skills current with industry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such as adopting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management processes within applications leading to improved data retrieval speeds for end-users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through the implementation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the applications were robust against vulnerabilities and compliance with necessary legal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data-driven applications while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feature-rich platforms that effectively meet user needs and advance company objectives when functional requirements changed.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translate business needs into technical specifications within an agile framework, creating a robust backlog that streamlined project planning and execution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code integrity, thereby significantly improving deployment cycles through early detection of bugs and system weaknesses.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across multiple codebases,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ensured the application's stability and integrity throughout full-stack development phases over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enhancements to legacy codebases, incorporating modern design principles which rejuvenated products while aligning with state-of-the-art technologies,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Activated and implemented responsive design principles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optimized application usability on multiple devices, enhancing both accessibility and experience across varied user bases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from monolithic architecture to microservices,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modularity and scalability as the applications grew in size and complexity at a steady rate.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establish CI/CD pipelines that integrated multiple testing suites and deployment processes, drastically reducing lead time for updates and minimizing downtime during releases systematically.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project retrospectives focusing on iterative improvement, leading to enhanced processes for requirements gathering and a stronger alignment between development and business goals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an internal tools suite that improved operational processes including deployment and monitoring, leveraging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platforms for hosting various applications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community tech talks and hackathons, showcasing innovative projects that utilized cutting-edge technologies while promoting a culture of knowledge sharing and collaboration within the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strategies for performance tuning of applications through effective database performance optimization techniques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in the midst of rapid user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