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and motivated software engineer with 11 years of experience in delivering robust web and mobile applications. Proficient in translating business requirements into technical specifications and solutions, utilizing modern agile methodologies to foster collaborative team environments. Adept at utilizing frameworks such as Spring, React, and Node.js to develop enterprise-scale applications, with a strong emphasis on quality,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HTML5, CSS3, SQL, Python,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AngularJS, Node.js, Express.js, JUnit,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AWS, REST,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Event-Driven Architecture, API Gateway, CQRS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Java enterprise grade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following agile methodologies, ensuring modular and reusable code that aligns with business objectives and enhances system performance across various components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junior engineers in developing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integrations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the functionality of our trading platform and improving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user requirements into well-architected solutions, ensuring seamless integration of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meet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promoting best practices in coding standards by implementing continuous integration and deployment processes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core </w:t>
      </w:r>
      <w:r w:rsidRPr="00745DD3">
        <w:rPr>
          <w:rFonts w:ascii="Roboto Light" w:eastAsia="Roboto Light" w:hAnsi="Roboto Light" w:cs="Roboto Light"/>
          <w:b/>
          <w:bCs/>
          <w:color w:val="404040" w:themeColor="text1" w:themeTint="BF"/>
          <w:sz w:val="20"/>
          <w:szCs w:val="20"/>
        </w:rPr>
        <w:t xml:space="preserve">back-end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transactional and analytical functionalities while ensuring data integrity and optimal performance under heavy 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defining software architecture and system design patterns, emphasizing scalability and maintainability, particularly in </w:t>
      </w:r>
      <w:r w:rsidRPr="00745DD3">
        <w:rPr>
          <w:rFonts w:ascii="Roboto Light" w:eastAsia="Roboto Light" w:hAnsi="Roboto Light" w:cs="Roboto Light"/>
          <w:b/>
          <w:bCs/>
          <w:color w:val="404040" w:themeColor="text1" w:themeTint="BF"/>
          <w:sz w:val="20"/>
          <w:szCs w:val="20"/>
        </w:rPr>
        <w:t xml:space="preserve">cloud-native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provided by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logical frameworks and workflows that facilitated trade execution across diverse asset classes, enabling better client asset management and achieving higher operational efficiency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software engineers on the principles of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quality, and best practices, fostering a culture of continuous improvement and collaborative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w:t>
      </w:r>
      <w:r w:rsidRPr="00745DD3">
        <w:rPr>
          <w:rFonts w:ascii="Roboto Light" w:eastAsia="Roboto Light" w:hAnsi="Roboto Light" w:cs="Roboto Light"/>
          <w:b/>
          <w:bCs/>
          <w:color w:val="404040" w:themeColor="text1" w:themeTint="BF"/>
          <w:sz w:val="20"/>
          <w:szCs w:val="20"/>
        </w:rPr>
        <w:t xml:space="preserve">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prioritize software features and improvements based on market trends, user feedback, and competitive analysis to enhance the overall platform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effectively managing code revisions and collaborating with team members to deliver timely releases while maintaining code integrity and documentation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for new features and integrations, ensuring the scalability and sustainability of projects through clear architecture and design specifications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w:t>
      </w:r>
      <w:r w:rsidRPr="00745DD3">
        <w:rPr>
          <w:rFonts w:ascii="Roboto Light" w:eastAsia="Roboto Light" w:hAnsi="Roboto Light" w:cs="Roboto Light"/>
          <w:b/>
          <w:bCs/>
          <w:color w:val="404040" w:themeColor="text1" w:themeTint="BF"/>
          <w:sz w:val="20"/>
          <w:szCs w:val="20"/>
        </w:rPr>
        <w:t xml:space="preserve">bug-fix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the QA team, ensuring no critical issues were released and that resulting feedback was looped back into the development cycle to enhance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industry trends and technologies into our existing stack, such as adapting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deployment speeds and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 suite of automated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minimizing bugs reaching the production environment while enhancing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thought leadership by presenting innovative ideas for platform improvements during team workshops, encouraging a proactive approach to learning and adapting in the fast-paced fintech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various frameworks, contributing significantly to the performance and scalability of services that serve thousands of concurrent users every day.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functionality in an agile environment, working closely with product teams to transform business requirements into effective technical solutions while ensuring high code quality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deliver seamless API integrations using both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connectivity and responsiveness of user interfaces for a better overall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quality assurance for developed applications, identifying pain points and implementing adjustments to ensure alignment with business objectives and user satisfaction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sharing insights on effective design patterns and methodologies while ensuring that solutions catered to the business's immediate needs and long-term strategy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focusing on improving coding standards and team collaboration, which fostered an environment of learning, quality improvement, and shared ownership of projects among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which helped streamline development processes and enhance communication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comprehensive technical documentation detailing system designs and functionalities built during the development cycle, thereby ensuring knowledge transfer and project continuity despite team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microservices by refactoring monolithic applications, which substantially improved deployment frequency and reduced time-to-market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testing and integration testing practices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code reliability and validate business logic effectively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best practices in coding, model design, and architecture, which greatly enhanced team capabilities and encouraged individual growth within the technical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stakeholders in translating business needs to technical solutions in a manner that's both strategic and technically feasible, optimizing product delivery timelines while meeting high-quality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