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results-driven software developer with 11 years of experience in building robust web applications and mobile solutions. Expertise in Python, Django, Postgres, and React. Proven ability to lead projects, mentor teams, and deliver high-quality, efficient code. Passionate about creating user-centric solutions that drive business success and enhance user experiences.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Java, HTML5, CSS3, SQL, Bash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Django, React, Flask, Node.js, Spring, Amber.js, Redux,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SQLite, OpenSearch, Redis, Firebase,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Docker, Kubernetes, Jenkins, Git, Terraform, Ansible, AWS, Azure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Technologies:</w:t>
      </w:r>
      <w:r w:rsidRPr="00745DD3">
        <w:rPr>
          <w:rFonts w:ascii="Roboto Light" w:eastAsia="Roboto Light" w:hAnsi="Roboto Light" w:cs="Roboto Light"/>
          <w:color w:val="404040" w:themeColor="text1" w:themeTint="BF"/>
          <w:sz w:val="20"/>
          <w:szCs w:val="20"/>
        </w:rPr>
        <w:t xml:space="preserve"> REST, GraphQL, gRPC, SOAP, OpenAPI, OAuth, JWT, WebSocket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Debugging:</w:t>
      </w:r>
      <w:r w:rsidRPr="00745DD3">
        <w:rPr>
          <w:rFonts w:ascii="Roboto Light" w:eastAsia="Roboto Light" w:hAnsi="Roboto Light" w:cs="Roboto Light"/>
          <w:color w:val="404040" w:themeColor="text1" w:themeTint="BF"/>
          <w:sz w:val="20"/>
          <w:szCs w:val="20"/>
        </w:rPr>
        <w:t xml:space="preserve"> Postman, Grafana, Prometheus, Sentry, Loggly, New Relic, ELK Stack, JIRA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scalable applications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quality and adherence to best practices throughout the software development lifecycle with an emphasis on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RESTful APIs integrating front-end and back-end services, leveraging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storage, promoting code reusability, and maintaining high performance in applications delivered.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guided junior developers in adopting best practices in programming, software design, and architecture, fostering a culture of collaboration that encouraged innovative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translate user stories into functional specifications, ensuring alignment of product development with user needs and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containerized environments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application deployment and scaling processes, resulting in improved operational efficiency and reduced downtime throughout project lifecycles.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optimization of applications, analyzing application behaviour and metrics using tools such as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system integrity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OpenSearch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advanced data management tasks, employing search algorithms to enhance data retrieval speed and effectiveness, ultimately enriching the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CI/CD pipelines with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testing and deployment processes across multiple environments, decreasing time-to-market for new features and facilitating quicker updates for critical fixes.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complex algorithmic solutions to improve data processing efficiency, applying advanced techniques that balanced resource utilization and processing time to meet stringent performance benchmarks.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researched and integrated emerging web development technologies and practices, ensuring the team's skill set remains relevant and effective in combating prevalent industry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peer code reviews, sharing insightful feedback while fostering a culture of ongoing learning and improvement among team members and reinforcing best coding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robust user authentication and authorization systems to ensure application security across distributed environments, reducing vulnerabilities and promoting secure user access across all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detailed technical documentation for all API endpoints and system architectures, aiding future enhancements and facilitating better communication across engineering teams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brainstorming sessions to devise innovative features that enhance user engagement, submitting proposals that leverage user behaviour data and emerging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the deployment workflows through the implementation of catastrophe recovery strategies, ensuring critical business operations remained uninterrupted during system failures.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enterprise web applications focusing on intuitive user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user accessibility while ensuring compatibility across multiple devices and browsers.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continuously with product managers to refine ideas into actionable development tasks, implementing iterative software development practices to enhance project outcomes and client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cloud solutions to deploy scalable applications while leveraging integrated storage solutions with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to improve application performance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contributing to sprint planning, retrospectives, and reviews, fostering an environment of continuous improvement and adapting to dynamic project requirements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test cases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implemented best practices in testing methodologies to ensure robustness and optimal functioning of applications throughout various lifecycle stages.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tools, enhancing application capabilities through seamless communication with external services via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clients with superior functionality and service integration.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open-source projects, enhancing personal skills and community collaboration while fostering a culture of knowledge sharing and development among peers in the tech industry.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and organized technical documentation for projects including architecture diagrams, user manuals, and deployment processes, ensuring knowledge transfer and ease of reference for future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software deliverables to ensure alignment with company standards and industry practices, suggesting improvements to optimize efficiency and maintain product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cross-team collaboration to drive alignment on technology strategy, enabling coherent product evolution that meets customer needs and anticipates future industry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performance monitoring and logging mechanisms allowing accurate tracking of application usage and anomalies, driving proactive resolutions to enhance system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and resolved software defects using systematic debugging approaches, contributing to a significant increase in application stability and user satisfaction.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