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designing and developing scalable web and mobile applications. Proficient in modern programming languages and frameworks including Python, Java, Go, and Node.js, focusing on API integration, system architecture, and mentorship of engineering teams to drive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Node.js, Typescript,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Spring Boot, Express.js, FastAPI,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gRPC, Kong, Apigee, AWS API Gateway, OAuth2, JWT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Jenkins, GitLab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PostgreSQL, MongoDB, Redis, Kafka, RabbitMQ,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Swagger, OpenAPI, CI/CD, Version Control, Agile Methodologies, Scrum, TDD, DevOps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reliability under high-load conditions to improve operational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and implementation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collaborating closely with cross-functional teams to ensure seamless integration of front-end user interfaces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adoption of agile methodologies and best programming practices, promoting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research and prototype development for emerging technologies such as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technical capabilities of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monitoring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cloud security and cost optimization consistent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design reviews and retrospectives to foster a collaborative environment, advocating for improvements in coding standards and interface design across all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integrations and deployments, streamlining the development lifecycle and improving time-to-market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 by establishing clear communication channels and frameworks for joint development efforts, enhancing productivity and reducing integration conflicts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including API specifications leveraging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understanding and integration of systems among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queries and architecture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enhancing application performance in high-traffic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automated testing frameworks, integrating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to ensure high-quality code delivery and decreased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initiative for diversity and inclusion within the tech community by participating in job fairs and mentoring programs aimed at underrepresented groups 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incident resolution processes by integrating observability tools, leading to faster resolution times of system issues and improved user satisfaction with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migrations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enhancing scalability and maintainability of core applications within the organization, ensuring alignment with long-term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by leading the development of comprehensive monitoring and alerting capabilities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operational excellence of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by leveraging the full capabilities of modern front-end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business requirements into technical specifications, utilizing agile project management methodologies to drive projects from conception to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redesigning legacy systems into microservices architecture, which improved system performance and scalability while reducing development risks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and implement comprehensive data storage solutions that met varying project requirements and provided efficient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software quality standards and mentoring junior developers, fostering a collaborative and high-performance technical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applications, actively addressing vulnerabilities and ensuring compliance with regulatory requirements such as GDPR and PCI DSS.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with external service providers, developing robust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platforms and enhance overall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conducting regular sprint planning and review sessions, to ensure alignment of team efforts with business priorities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the use of caching strategies and content delivery networks, significantly improving loading times for end users and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through continuous integration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showcasing new tools and techniques, which led to better overall team performance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production systems,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streamline deployment processes and improve system reliability, reducing downtime during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