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Senior Full Stack Engineer with over 9 years of experience in software development, excelling in the design and development of web and mobile applications. Passionate about using technology to solve complex problems and improve user experiences, while driving innovation in software engineering practices within the biotechnology and healthcare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FastAPI, Node.js, Express.js,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of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responsibility for the entire software development lifecycle, from design through deployment and maintenance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backend infrastructures utilizing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resource management and scalability to support high-volume data processing and analytics needs in bioscience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researchers to develop the Data Access Management Environment (DAME) delivering a secure, multi-tenant architecture that ensures data privacy while meeting institutional compliance protocols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powerful analytics tool, the Phenotype Builder, by integrating real-time data feedback mechanisms, allowing researchers to interact with aggregate data while adhering to strict data privacy rules.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API-driven backend solutions to manage complex user authorization and access workflows, ensuring secure data handling aligned with industry standards for privacy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states and logging processes effectively, resulting in improved data retrieval times during analytical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Agile development processes using CI/CD practices, ensuring consistent code integration, testing, and deployment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containerized environments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intuitive, responsive user interfaces employing UI/UX best practices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researchers to easily navigate intricate data interactions through customized dashboards and educational content portals.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automated testing workflows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by reducing the number of bugs reported post-deployment through rigorous pre-release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working relationships with cross-functional teams to gather requirements, leading to tailored solutions that met diverse stakeholder needs without compromising the project's technical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deployments in multi-cloud environments, promoting flexibility and adaptability in response to changing project demands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high-quality code standards and foster skill development among junior team members, promoting a collaborative and growth-oriented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health data standards such as </w:t>
      </w:r>
      <w:r w:rsidRPr="00745DD3">
        <w:rPr>
          <w:rFonts w:ascii="Roboto Light" w:eastAsia="Roboto Light" w:hAnsi="Roboto Light" w:cs="Roboto Light"/>
          <w:b/>
          <w:bCs/>
          <w:color w:val="404040" w:themeColor="text1" w:themeTint="BF"/>
          <w:sz w:val="20"/>
          <w:szCs w:val="20"/>
        </w:rPr>
        <w:t xml:space="preserve">OMOP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developed applications conformed to industry interoperability requirements for seamless data exchange and usability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adopting new technologies and frameworks, championing continuous learning and adaptation within the evolving landscape of software development in the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documentation and knowledge-sharing initiatives, boosting overall team efficiency and promoting best practices within the software engineering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on modern architecture patterns and responsive designs to enhance user experiences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integrations for various in-house applications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flow and accessibility for end-users while maintaining stringent data handling standards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predictable state transitions across large-scale applications following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SQL databases with hands-on experience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database interactions to ensure efficient data retrieval processes are established for high-demand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application requirements, translating business needs into technical specifications while remaining adaptable to iterative feedback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testing using industry-standard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reliably built for performance and security, decreasing production errors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efforts to optimize existing applications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by reducing system response times and simplifying code structures for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that prioritize accessibility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CSS solutions, catering to a broad audience and complying with ADA standards for inclusive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APIs which facilitated easier integrations for third-party services, enhancing the extensibility of applications and maintaining clear guidelines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for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techniques, driving forward collective knowledge and improving project workflows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keep abreast of emerging technologies and methodologies in software engineering, bringing innovative ideas back to the team for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