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11 years in full stack development, specializing in web and mobile applications. Proficient in leveraging AI-assisted coding tools and building scalable, high-traffic systems using modern frameworks such as React, Django, and Node.js.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Ruby, SQL, Java, TypeScript,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jQuery, Bootstrap, Flutter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Django, Ruby on Rails, Spring, Flask,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SQLite,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Kubernetes, Docker, Terraform,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VS Code, Eclipse, IntelliJ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full-stack features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AI-assisted coding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to enhance productivity and code quality, resulting in improved collaboration between development and product teams for streamlined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complex UI components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responsive design principles, which improved user experience and retention across the inKind dining app.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facilitated seamless data integration between the mobile app and backend systems, optimizing response times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designers and business stakeholders, to translate feature requests into technical designs, ensuring alignment between business goals and technical feasibility.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modern cloud practices to deploy applications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manage infrastructure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enhanced scalability and performance under high traffic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of SQL queries and database configurations,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optimized data retrieval and storage, significantly reducing latency.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 to maintain quality standards and foster a collaborative learning environment, emphasizing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leveraging AI coding tools and best practices for effective software development, enhancing their skills in coding, debugging, and testing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weekly sprint meetings and retrospectives, supporting an agile development process by adapting to changing project requirements and priorities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integration efforts with third-party payment gateways to enhance the app’s functionality, resulting in smoother transaction processing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deployment strategies incorporating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testing and deployment processes, reducing downtime and manual effort.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app metrics to inform ongoing development efforts and prioritization of features, resulting in impactful product releases that align with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adaptive logging and monitoring tools to ensure system health and performance,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visualize application metrics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technical documentation for developed features, ensuring maintainability and knowledge transfer among team members while improving onboarding for new hires.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data fetching for mobile clients, enhancing the app’s performance and optimizing bandwidth usage for users.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full-stack applications with a focus on high availability and performance,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enterprise-grade software solutions that increased market competitiveness.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QA teams to devise and implement automated testing strategies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application stability before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Redesigned legacy backend systems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enhanced modularity and maintainability, improving the ease with which new features could be added without affecting system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developing a customer-facing web portal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maximizing responsiveness and user engagement while adhering to the latest web standards and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an initiative to adopt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easing the development workflow and improving the consistency of development environments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server-side logic implementation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delivering efficient CRUD operations and integrating with various third-party APIs for enhanced application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efforts in migrating on-premise applications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operational costs and increasing deployment speed, while enhancing system resilience and uptime.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performance assessments of applications, utilizing real-time monitoring tools to analyze bottlenecks and recommend architectural improvements for both scalability and flow.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Agile practices within the engineering team, focusing on iterative development and rapid prototyping, which improved overall project delivery speed and team morale.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onboarded new team members on best coding practices and workflow adaptations, enhancing team productivity and cohesion through a structured mentorship approach.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custom API for internal tools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cross-departmental workflows and automation for repetitive tasks, leading to significant increases in overall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a microservices architecture enabling independent deployment and scalability of features, channeling efforts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orchestration and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