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extensive experience in designing and implementing robust software solutions tailored to web and mobile applications, focusing on Python, Flask, and React. Demonstrated expertise in developing scalable RESTful APIs, optimizing databases with PostgreSQL, and deploying applications using modern infrastructure tools. Strong background in microservices, collaborating within cross-functional teams to deliver high-quality products in the field of computer vision.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Redux, Node.js,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Terraform, Ansible, Git, Jenkins, Kubernetes,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REST, gRPC, Message Queues,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applications and enabling efficient data exchange across multiple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with a deep focus on performance optimization, employing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enhancing data retrieval times and reducing latency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dynamic frontend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advanced </w:t>
      </w:r>
      <w:r w:rsidRPr="00745DD3">
        <w:rPr>
          <w:rFonts w:ascii="Roboto Light" w:eastAsia="Roboto Light" w:hAnsi="Roboto Light" w:cs="Roboto Light"/>
          <w:b/>
          <w:bCs/>
          <w:color w:val="404040" w:themeColor="text1" w:themeTint="BF"/>
          <w:sz w:val="20"/>
          <w:szCs w:val="20"/>
        </w:rPr>
        <w:t xml:space="preserve">ES6+ 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create user-friendly interfaces that adhere to modern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deployment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process of application deployment and infrastructure management to ensure quick and reliable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microservices using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message queues, fostering modularity in system design and improving application scalability and maintainability under high-load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optimize production issues, employing critical thinking and strong problem-solving skills to enhance overall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industry best practices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patterns, ensuring maximum efficiency and effectiveness in both functional and non-functional requirements across different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live applications to analyze performance metrics and treatment for fault tolerance, proactively addressing issues to maintain high availability and stability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existing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user feedback and the latest technological advancements, thus enhancing user satisfaction and operational efficiency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engineers,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 scalability by modularizing existing applications, successfully adapting to sudden spikes in workload while ensuring consistent user experience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lifecycle management, from requirement gathering to deployment, ensuring alignment with customer needs and organizational goals, and gaining stakeholder buy-in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existing workflows to enhance service offerings and improve operational efficiencies, staying ahead of industry trends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in migration to cloud-based services, enhancing the robustness and agility of application deployment, reducing reliance on physical infrastructures while optimizing cost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team workshops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share insights, strategies, and best practices among team members, strengthening cooperative practices and improving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components of enterprise-grade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scalability and maintaining robust solutions across rapidly changing requirements in multiple business domains.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with modern JavaScript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high-performance user experiences, and contributed to overall architectural discussions integrating these capabilities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strategies using frameworks such as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defects early in the development process and contributing to higher quality software releases,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of 3rd party services and APIs to enhance application functionality, ensuring smooth user experiences and maintaining consistency across all front-end features with backend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optimization for legacy systems while gradually transitioning to modern architecture, utilizing a meticulous approach to maintain business continuity and operational stability during the upgrade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aimed at improving application efficiency, leading to enhanced performance benchmarks and reduced system resource consumption over time, positively impacting the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agile methodologies, actively participating in daily stand-ups, sprint planning, and retrospectives, driving improvements within the team and fostering transparency in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discussions, collaborating with designers to implement cutting-edge features that align with user needs while driving innovation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data management and reporting, creating complex queries to support data-driven decision making, effectively leveraging data insights for strategic initiatives and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coding standards, unit testing, and agile methodologies, aiding their career development while strengthening team performance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stakeholder relationships for system components developed, articulating project goals, timelines, and deliverables effectively while facilitating clarity in expectations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tech events, representing Microsoft as a speaker, sharing insights on effective software practices, and cultivating a professional network to foster collaboration and innovation within the industry.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