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web and mobile application development, focused on delivering innovative solutions. Proficient in JavaScript, TypeScript, and React, with extensive experience in agile methodologies and collaborative problem-solving. Passionate about leveraging cutting-edge technologies to drive efficiency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Next.js, Vue.js, Redux, jQuery,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Elasticsearch,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Jenkins, Git, AWS, Azure, Terraform,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Jest, Mocha, Chai, Selenium, Cypress, Postman, LoadRunner,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new features for the Xodo platform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driving adoption through innovative and user-friendly solutions across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gather requirements, perform analysis, and design software solutions, showcasing strong </w:t>
      </w:r>
      <w:r w:rsidRPr="00745DD3">
        <w:rPr>
          <w:rFonts w:ascii="Roboto Light" w:eastAsia="Roboto Light" w:hAnsi="Roboto Light" w:cs="Roboto Light"/>
          <w:b/>
          <w:bCs/>
          <w:color w:val="404040" w:themeColor="text1" w:themeTint="BF"/>
          <w:sz w:val="20"/>
          <w:szCs w:val="20"/>
        </w:rPr>
        <w:t xml:space="preserve">problem-solving 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communication skills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response times and enhancing application performance, ensuring seamless integration with client-side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efficient deployment and management in cloud environments, demonstrating proficiency in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fostering a culture of knowledge sharing and collaboration, while organizing coding workshops that enhanced team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in coding standards and design principles, enhancing application quality and maintainability across the Xodo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for emerging technologies and industry trends, proposing innovative ideas that contributed to product roadmap and future project planning, refining engineering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testing coverage, leading to improved product reliability and diminished deployment risks for new application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and feedback meetings, advocating for user experience improvements and aligning development goals with client expectations through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codebases by applying modern development methodologies, leading refactoring efforts that modernized legacy components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while maintaining high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launches and post-launch monitoring adhering to KPIs, utilizing analytics tools to track usage patterns and drive data-informed decisions for future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user guides for new features, assisting both developers and end-users in effectively utilizing the platform’s capabilities while ensuring clarity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planning sessions, prioritizing tasks based on business impact and technical feasibility while promoting transparency and accountability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enhance data protection and compliance with industry standards, conducting regular audits and security assessments across all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creating a diverse and inclusive workplace culture, fostering relationships that encouraged various perspectives and innovative solutions to complex problems.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performance and responsiveness across various devices and platforms while adhering to established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refactoring initiatives, modernizing legacy systems with contemporary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sprint reviews, and retrospectives, utilizing agile methodologies to prioritize tasks and communicate project progress to stakeholders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collaboration among team members and maintaining the integrity of codebases during complex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and skill workshops, promoting team competency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enhanced productivity and faster onboarding of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application stability and scalability by introducing microservices architectural patterns,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support continuous integration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client requirements into functional and visually appealing web interfaces while ensuring accessibility standards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functionality,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computing needs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database management, improving overall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regression testing, significantly reducing manual testing efforts and ensuring the reliability of ongoing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process to optimize load times through best practices in asset management and lazy loading techniques, resulting in improved SEO scores and user retention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that inspired innovative solutions through peer programming and code review processes, enhancing team cohesion and shared ownership of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documentation and communication regarding software solutions' architecture and decision-making processes, ensuring transparency in both internal and external stakeholder communication.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