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engineering professional with over 11 years of experience specializing in developing scalable web and mobile applications. Proficient in architecting solutions using .NET Core, Kubernetes, and React to enhance user experiences. Strong collaborator committed to driving technical excellence and improving operational efficiency across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MVC, Entity Framework, React, Node.js, Docker,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IBM Cloud,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Kubernetes, Docker-Compose,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Integration:</w:t>
      </w:r>
      <w:r w:rsidRPr="00745DD3">
        <w:rPr>
          <w:rFonts w:ascii="Roboto Light" w:eastAsia="Roboto Light" w:hAnsi="Roboto Light" w:cs="Roboto Light"/>
          <w:color w:val="404040" w:themeColor="text1" w:themeTint="BF"/>
          <w:sz w:val="20"/>
          <w:szCs w:val="20"/>
        </w:rPr>
        <w:t xml:space="preserve"> RESTful APIs, GraphQL, WebSockets, gRPC, Inter-service Communication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reliable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seamless user experiences utilizing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automated 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and minimizing production disruptions while ensuring high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integrate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capabilities and reducing infrastructure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applications 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resilience and facilitating easier scalability to handle increasing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tuned </w:t>
      </w:r>
      <w:r w:rsidRPr="00745DD3">
        <w:rPr>
          <w:rFonts w:ascii="Roboto Light" w:eastAsia="Roboto Light" w:hAnsi="Roboto Light" w:cs="Roboto Light"/>
          <w:b/>
          <w:bCs/>
          <w:color w:val="404040" w:themeColor="text1" w:themeTint="BF"/>
          <w:sz w:val="20"/>
          <w:szCs w:val="20"/>
        </w:rPr>
        <w:t xml:space="preserve">high-performance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both </w:t>
      </w:r>
      <w:r w:rsidRPr="00745DD3">
        <w:rPr>
          <w:rFonts w:ascii="Roboto Light" w:eastAsia="Roboto Light" w:hAnsi="Roboto Light" w:cs="Roboto Light"/>
          <w:b/>
          <w:bCs/>
          <w:color w:val="404040" w:themeColor="text1" w:themeTint="BF"/>
          <w:sz w:val="20"/>
          <w:szCs w:val="20"/>
        </w:rPr>
        <w:t xml:space="preserve">transactional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to meet diverse application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processing solutions leveraging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deliver live updates to users and improve interaction quality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conducted code reviews for team members, promoting best practices in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high-quality code that adheres to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thorough analysis and profiling, utilizing APM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latency reductions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prototype and evaluate proposed designs, contributing insights on technical feasibility while ensuring a cohesive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educate team on emerging technologies in </w:t>
      </w:r>
      <w:r w:rsidRPr="00745DD3">
        <w:rPr>
          <w:rFonts w:ascii="Roboto Light" w:eastAsia="Roboto Light" w:hAnsi="Roboto Light" w:cs="Roboto Light"/>
          <w:b/>
          <w:bCs/>
          <w:color w:val="404040" w:themeColor="text1" w:themeTint="BF"/>
          <w:sz w:val="20"/>
          <w:szCs w:val="20"/>
        </w:rPr>
        <w:t xml:space="preserve">immersive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fostering an innovative and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as a proactive Scrum team member, enhancing team dynamics and ensuring timely delivery of project milestones with a focus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backend development of new service integrations,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technology interfaces, ensuring seamless connectivity with external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architecture, APIs, and deployment processes, aiding in knowledge transfer and ensuring project sustainability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for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the team with essential skills to leverage containerized applications effectively in both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in application development, proactively addressing potential vulnerabilities and ensuring compliance with industry standards to protect sensitive user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applications using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building responsive web interfaces while ensuring robust server-side logic and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applications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cloud integration and optimizing resource management across various services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translate complex business requirements into </w:t>
      </w:r>
      <w:r w:rsidRPr="00745DD3">
        <w:rPr>
          <w:rFonts w:ascii="Roboto Light" w:eastAsia="Roboto Light" w:hAnsi="Roboto Light" w:cs="Roboto Light"/>
          <w:b/>
          <w:bCs/>
          <w:color w:val="404040" w:themeColor="text1" w:themeTint="BF"/>
          <w:sz w:val="20"/>
          <w:szCs w:val="20"/>
        </w:rPr>
        <w:t xml:space="preserve">interactive prototypes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 structures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efficient querying techniques, facilitating data retrieval and manipulation processes within applications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integration testing to ensure new features and functionalities met project specifications and delivered a high-quality user experience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practices, improving deployment efficiency and minimizing operational risk throughout software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and making deployments easier and faster for ongoing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mentorship to junior developers, fostering skills development and driving collective adherence to established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stakeholders in Agile sprints, prioritizing tasks and ensuring timely delivery of high-quality features and product improvements across multiple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processes, API endpoints, and data model structures thoroughly to promote knowledge sharing and best practices within the developer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strategies to optimize existing applications, resulting in improved system responsiveness and user satisfaction as well as reduced server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retrospectives and sprint planning meetings, utilizing feedback to continuously improve team processes and increase overall productivity in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