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results-driven Senior Full Stack Developer with over 11 years of experience in software development, specializing in web and mobile applications. Proven expertise in PHP, Vue.js, and Symfony, focused on building scalable and efficient applications using AWS, Docker, and best practices in RESTful API design. Strong collaboration skills and a commitment to delivering optimal user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SQL,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Symfony, Laravel, jQuery,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 MariaDB, NoSQL, Redis, ElasticSearch,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Git,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APIs:</w:t>
      </w:r>
      <w:r w:rsidRPr="00745DD3">
        <w:rPr>
          <w:rFonts w:ascii="Roboto Light" w:eastAsia="Roboto Light" w:hAnsi="Roboto Light" w:cs="Roboto Light"/>
          <w:color w:val="404040" w:themeColor="text1" w:themeTint="BF"/>
          <w:sz w:val="20"/>
          <w:szCs w:val="20"/>
        </w:rPr>
        <w:t xml:space="preserve"> RESTful API, GraphQL, Microservices, Domain Driven Design (DDD), Test Driven Development (TDD), Caching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Others:</w:t>
      </w:r>
      <w:r w:rsidRPr="00745DD3">
        <w:rPr>
          <w:rFonts w:ascii="Roboto Light" w:eastAsia="Roboto Light" w:hAnsi="Roboto Light" w:cs="Roboto Light"/>
          <w:color w:val="404040" w:themeColor="text1" w:themeTint="BF"/>
          <w:sz w:val="20"/>
          <w:szCs w:val="20"/>
        </w:rPr>
        <w:t xml:space="preserve"> Payoneer, PayPal, Figma, Agile, Scrum, VS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performance and responsiveness to front-end requests through effective coding practices and optimized database queries. Collaborated with the UX team to ensure the implementation of user-friendly interfaces and experiences, enhancing user satisfaction and engagement against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robust RESTful APIs for seamless integration with various third-party services, following industry best practices for API design, enhancing responsiveness while ensuring secure data transactions on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Implemented solutions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caching for optimized performance in high-traffic scenarios, improving overall service efficacy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CI/CD best practices within the team by implementing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fostering a culture of continuous integration and deployment that reduced integration issues and accelerating product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solutions to scale applications effectively, employing services like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resource management and cost efficiency, ensuring optimal performance against fluctuating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discussions to enhance software quality, fostering a collaborative environment that propelled both personal growth and team productivity while adapting best practices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enhance deployment consistency across multiple environments, minimizing downtime and integration challenges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eCommerce solutions integrating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highly optimized database schemas, ensuring data integrity and minimizing latency for better user experiences across all transaction scenarios in online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define acceptance criteria, prepare test plans, and validate product functionalities, ensuring projects met high-quality standards and conformed with client specifications during all phases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both technical and non-technical stakeholders, ensuring comprehensive understanding of project specifications, methodologies, and functions, improving the onboarding process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manage projects effectively, holding daily stand-ups, sprint planning, and reviews to ensure project alignment with business objectives and adaptive planning for future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design, emphasizing the importance of clean code, maintainability, and effective use of frameworks like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cultivate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marketing and sales to tailor solutions that meet client requirements, utilizing </w:t>
      </w:r>
      <w:r w:rsidRPr="00745DD3">
        <w:rPr>
          <w:rFonts w:ascii="Roboto Light" w:eastAsia="Roboto Light" w:hAnsi="Roboto Light" w:cs="Roboto Light"/>
          <w:b/>
          <w:bCs/>
          <w:color w:val="404040" w:themeColor="text1" w:themeTint="BF"/>
          <w:sz w:val="20"/>
          <w:szCs w:val="20"/>
        </w:rPr>
        <w:t xml:space="preserve">data-driven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strategic methodologies to enhance deliverable quality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caching strategies focusing on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increasing speed and performance, optimizing resource use across complex web applications deployed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feedback on product iterations and new features, directly influencing the coherence between customer needs and technical implementation, leading to improved delivery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various open-source projects, utilizing skill development opportunities to broaden technical competencies while engaging with the broader developer community.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software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back-end support and scalable solutions for enterprise-level applications aligned with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via Agile methodologies, ensuring that software outputs met client expectations on functionality and design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internal tools and processes that enhanced team productivity, focusing on leveraging the capabilities of the </w:t>
      </w:r>
      <w:r w:rsidRPr="00745DD3">
        <w:rPr>
          <w:rFonts w:ascii="Roboto Light" w:eastAsia="Roboto Light" w:hAnsi="Roboto Light" w:cs="Roboto Light"/>
          <w:b/>
          <w:bCs/>
          <w:color w:val="404040" w:themeColor="text1" w:themeTint="BF"/>
          <w:sz w:val="20"/>
          <w:szCs w:val="20"/>
        </w:rPr>
        <w:t xml:space="preserve">Microsoft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best practices in software engineering were applied consistently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ecosystem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key services to enhance deployment speed, scale applications effectively, and facilitate streamlined resources across a wide array of digital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research and contributed to critical problem-solving discussions, promoting innovative solutions while mentoring peers on advanced concepts in software design and implementation with a focus on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quality assurance processes to ensure completeness and functionality in product launches, emphasizing the importance of rigorous testing and documentation for long-term project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and facilitate proper version management across collaborative projects, ensuring team synchronization and reducing conflicts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client service teams to address software concerns post-launch, providing timely solutions and updates to improve user experience and application efficacy within targeted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employees on in-house software projects, conducting workshops to ensure effective knowledge transfer on tools, frameworks, and practices utilized within the organization, enhancing onboarding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for large-scale applications developing strategies that significantly improved response times, optimizing database queries and application code to elevate overall metrics of success against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brainstorming sessions aimed at innovative feature development, gathering insights from developers and stakeholders to kickstart the ideation for future software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migration of legacy systems to modern architectures, employing techniques to minimize disruptions during transition phases, thereby ensuring end-user continuity and satisfaction throughout software evolution.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