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Full Stack Developer with over 11 years of experience in software development focusing on web and mobile applications. Proficient in PHP, Vue.js, RESTful API design, and cloud architectures. Exceptional ability to enhance user experience through innovative coding and design solutions. Strong team player with expertise in engaging cross-functional collaboration for successful project execution. Adept at employing agile methodologies and maintaining robust software delivery pipelines through CI/CD practices.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 &amp; Frameworks:</w:t>
      </w:r>
      <w:r w:rsidRPr="00745DD3">
        <w:rPr>
          <w:rFonts w:ascii="Roboto Light" w:eastAsia="Roboto Light" w:hAnsi="Roboto Light" w:cs="Roboto Light"/>
          <w:color w:val="404040" w:themeColor="text1" w:themeTint="BF"/>
          <w:sz w:val="20"/>
          <w:szCs w:val="20"/>
        </w:rPr>
        <w:t xml:space="preserve"> PHP, Vue.js, Symfony, Laravel, JavaScript, React,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Caching:</w:t>
      </w:r>
      <w:r w:rsidRPr="00745DD3">
        <w:rPr>
          <w:rFonts w:ascii="Roboto Light" w:eastAsia="Roboto Light" w:hAnsi="Roboto Light" w:cs="Roboto Light"/>
          <w:color w:val="404040" w:themeColor="text1" w:themeTint="BF"/>
          <w:sz w:val="20"/>
          <w:szCs w:val="20"/>
        </w:rPr>
        <w:t xml:space="preserve"> MySQL, Postgres, MariaDB, Redis, NoSQL, ElasticSearch, MongoDB, Memcached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Docker, Kubernetes, CI/CD, Terraform, Jenkins, Git, Bitbucket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Architectures &amp; Design Principles:</w:t>
      </w:r>
      <w:r w:rsidRPr="00745DD3">
        <w:rPr>
          <w:rFonts w:ascii="Roboto Light" w:eastAsia="Roboto Light" w:hAnsi="Roboto Light" w:cs="Roboto Light"/>
          <w:color w:val="404040" w:themeColor="text1" w:themeTint="BF"/>
          <w:sz w:val="20"/>
          <w:szCs w:val="20"/>
        </w:rPr>
        <w:t xml:space="preserve"> RESTful API, Microservices, Domain-Driven Design (DDD), Test-Driven Development (TDD), Object-Oriented Programming (OOP), Event-Driven Architecture, Agile Methodologies, Serverless Architecture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Development Environments:</w:t>
      </w:r>
      <w:r w:rsidRPr="00745DD3">
        <w:rPr>
          <w:rFonts w:ascii="Roboto Light" w:eastAsia="Roboto Light" w:hAnsi="Roboto Light" w:cs="Roboto Light"/>
          <w:color w:val="404040" w:themeColor="text1" w:themeTint="BF"/>
          <w:sz w:val="20"/>
          <w:szCs w:val="20"/>
        </w:rPr>
        <w:t xml:space="preserve"> VS Code, PhpStorm, Postman, Figma, Webpack, Gulp, npm, Composer</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multiple successful web applications leveraging </w:t>
      </w:r>
      <w:r w:rsidRPr="00745DD3">
        <w:rPr>
          <w:rFonts w:ascii="Roboto Light" w:eastAsia="Roboto Light" w:hAnsi="Roboto Light" w:cs="Roboto Light"/>
          <w:b/>
          <w:bCs/>
          <w:color w:val="404040" w:themeColor="text1" w:themeTint="BF"/>
          <w:sz w:val="20"/>
          <w:szCs w:val="20"/>
        </w:rPr>
        <w:t xml:space="preserve">PHP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experience through responsive and dynamic interfaces tailored for various client needs. Collaborated with UX/UI teams to ideate and implement advanced features that resonate with target demographics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CI/CD practices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smooth deployments and integrations for various application services while facilitating an agile workflow and optimizing operational efficiency within the development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maintained complex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seamless interaction between front-end and back-end systems, thereby improving data interchange and overall application performance across different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transition of legacy applications to modern frameworks like </w:t>
      </w:r>
      <w:r w:rsidRPr="00745DD3">
        <w:rPr>
          <w:rFonts w:ascii="Roboto Light" w:eastAsia="Roboto Light" w:hAnsi="Roboto Light" w:cs="Roboto Light"/>
          <w:b/>
          <w:bCs/>
          <w:color w:val="404040" w:themeColor="text1" w:themeTint="BF"/>
          <w:sz w:val="20"/>
          <w:szCs w:val="20"/>
        </w:rPr>
        <w:t xml:space="preserve">Laravel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Symfony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substantially improving code maintainability and scalability while adapting to contemporary software development paradigms and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caching strategies utilizing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Memcached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enhanced application performance and reduced response times during peak usage periods, directly contributing to user satisfaction and retention.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cross-functional teams consisting of developers, designers, and marketing professionals to deliver high-quality software solutions that align with business objectives while fostering a collaborative environment through effective communication and adaptive problem-solving skills.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adopting best practices for clean coding and performance optimization techniques, encouraging professional growth and ensuring adherence to industry standards in software development internally.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rigorous code reviews, advocating for quality assurance through testing practices like </w:t>
      </w:r>
      <w:r w:rsidRPr="00745DD3">
        <w:rPr>
          <w:rFonts w:ascii="Roboto Light" w:eastAsia="Roboto Light" w:hAnsi="Roboto Light" w:cs="Roboto Light"/>
          <w:b/>
          <w:bCs/>
          <w:color w:val="404040" w:themeColor="text1" w:themeTint="BF"/>
          <w:sz w:val="20"/>
          <w:szCs w:val="20"/>
        </w:rPr>
        <w:t xml:space="preserve">TDD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collaborative approach to build robust software solutions which meet user requirements and expectations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 strong foundation in version control by utilizing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all ongoing projects, implementing branching strategies that enhanced team collaboration and streamlined code integration processes across different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on database queries in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optimized access speeds for critical features, significantly enhancing user experience with minimal impact on application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integrated additional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automated deployments, enabling faster rollout of new features and improving overall project turnaround time without compromising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strategic planning of software architecture, ensuring scalability and robustness of systems under development, utilizing principles from </w:t>
      </w:r>
      <w:r w:rsidRPr="00745DD3">
        <w:rPr>
          <w:rFonts w:ascii="Roboto Light" w:eastAsia="Roboto Light" w:hAnsi="Roboto Light" w:cs="Roboto Light"/>
          <w:b/>
          <w:bCs/>
          <w:color w:val="404040" w:themeColor="text1" w:themeTint="BF"/>
          <w:sz w:val="20"/>
          <w:szCs w:val="20"/>
        </w:rPr>
        <w:t xml:space="preserve">Domain-Driven Design (DDD)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microservices architectures to align technical decisions with business needs efficiently.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solutions within a collaborative environment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primarily on full-stack development and engaging in Agile development practices that optimized team productivity and project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maintained database systems using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data integrity and availability while employing best practices for backup and recovery processes to mitigate data loss risks.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management and stakeholders to gather requirements and deliver software applications that met precise client specifications, enhancing customer satisfaction through continual feedback and iteration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elegant and responsive user interfaces using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the creation of modern web applications that prioritize user engagement and satisfaction through tailored designs and functionalities.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cutting-edge frameworks such as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building dynamic web applications, keeping up with the latest industry trends to ensure competitive advantage in software offerings.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team brainstorming sessions to identify new product opportunities and innovative approaches, fostering a culture of creativity and collaboration among team members, which boosted team morale and project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on best coding practices, focusing on clean and efficient code development with practical examples, empowering junior developers and promoting knowledge sharing across development teams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peer reviews of software applications, emphasizing clarity and functionality while supporting team objectives through constructive feedback and collaborative planning sessions for project improvements.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