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specializing in web and mobile applications. Expertise in React, TypeScript, and advanced CSS techniques, combined with strong communication skills and practical remote collaboration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JavaScript, TypeScript, React, Node.js, HTML5, CSS3, SASS,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Vitest, Playwright, Sentry, Datadog, Mocha, Cypress, Enzyme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NGINX, Git, Webpack, Babel, JIRA, VS Code,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Security:</w:t>
      </w:r>
      <w:r w:rsidRPr="00745DD3">
        <w:rPr>
          <w:rFonts w:ascii="Roboto Light" w:eastAsia="Roboto Light" w:hAnsi="Roboto Light" w:cs="Roboto Light"/>
          <w:color w:val="404040" w:themeColor="text1" w:themeTint="BF"/>
          <w:sz w:val="20"/>
          <w:szCs w:val="20"/>
        </w:rPr>
        <w:t xml:space="preserve"> GraphQL, REST APIs, OAuth, JWT, WebSockets, Cross-Origin, CORS, Content Security Policy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Cloud:</w:t>
      </w:r>
      <w:r w:rsidRPr="00745DD3">
        <w:rPr>
          <w:rFonts w:ascii="Roboto Light" w:eastAsia="Roboto Light" w:hAnsi="Roboto Light" w:cs="Roboto Light"/>
          <w:color w:val="404040" w:themeColor="text1" w:themeTint="BF"/>
          <w:sz w:val="20"/>
          <w:szCs w:val="20"/>
        </w:rPr>
        <w:t xml:space="preserve"> Jenkins, Travis CI, AWS, Azure, Heroku, GitHub Actions, Docker Swarm,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web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strong focus on maintainability and scalability, resulting in improved performance and user experience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Managers and Designers, to translate business requirements into technical specifications and deliver user-centric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frameworks to enhance the visual presentation and usability of web components, ensuring ease of navigation and engagement for all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testing frameworks like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a rigorous automation testing regimen, significantly reducing bugs and enhancing code reliability throughout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reviews of code to ensure high-quality standards, providing constructive feedback and promoting best practices for code quality and maintainability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monitoring and observability with tools like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identifying issues in production and ensuring optimal performance of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comprehensive documentation and write precise bug reports 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project management and improving communication among development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stand-up meetings and strategy sessions, actively engaging with team members to address project blockers and facilitate timely delivery of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code quality and reduced technical debt by employing best practices in code reviews and implementing automated refactoring tools as necessary for long-term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by keeping abreast of industry trends and advancements in web technologies, particularly around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web security best practices into development processes, significantly minimizing vulnerabilities and ensuring user data protection across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corporate onboarding materials for new frontend technologies, facilitating knowledge transfer and accelerating the ramp-up process for new engineers 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client-side performance tuning, leveraging tools like </w:t>
      </w:r>
      <w:r w:rsidRPr="00745DD3">
        <w:rPr>
          <w:rFonts w:ascii="Roboto Light" w:eastAsia="Roboto Light" w:hAnsi="Roboto Light" w:cs="Roboto Light"/>
          <w:b/>
          <w:bCs/>
          <w:color w:val="404040" w:themeColor="text1" w:themeTint="BF"/>
          <w:sz w:val="20"/>
          <w:szCs w:val="20"/>
        </w:rPr>
        <w:t xml:space="preserve">WebPageTest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Chrome DevTools to analyze loading times and optimize the overall frontend experience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synthesize feedback, iterating on designs based on user-testing data to improve functionality and aesthetics of web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agile methodologies within the development team, fostering a culture of collaboration and adaptability to meet rapidly changing project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interactive user experiences while adhering to evolving design standards and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development sprints, contributing to sprint planning and retrospectives to enhance team efficiency and ensure timely completion of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backend teams to design and integrate RESTful APIs, ensuring seamless data flow and interactive features in web applications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comprehensive testing strategies utilizing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significant improvement in application reliability and a reduction in deployment failures.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streamline workflows within the development team, facilitating collaboration and code integration across multiple developers' branches.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applications to modern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architectures, drastically improving type safety and reducing runtime errors in the user interface.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the build process using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developer experience and reducing overall build times for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share knowledge, encourage best practices, and foster a culture of continuous improvement within the development team, regarding coding standards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effective coding practices and methodologies, aiding in their professional development and ensuring a cohesive understanding of project goals and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forums and tech meetups, enhancing personal and team knowledge regarding frontend technologies and actively contributing to the ongoing educational resources of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overall architectural decisions made during development, ensuring technology choices align with both immediate project needs and long-term strategic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solutions that leveraged new and existing tools, enhancing real-time awareness of application performance and user experience metrics.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