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and passionate Senior Frontend Engineer with 11 years of experience in software development. Expertise in building responsive web and application interfaces using modern technologies, with a strong focus on React, JavaScript, and TypeScript. Proven ability to collaborate effectively within dynamic teams and enhance user experience across applications.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HTML5, CSS3, Sass, Less, JSON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Redux, Next.js, Vue.js, Angular, jQuery,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Webpack, Babel, npm, Yarn, Git,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Cypress, Mocha, Chai, Enzyme, React Testing Library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Methodologies: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DevOps, Continuous Integration, Continuous Deployment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&amp; UX: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Figma, Sketch, Adobe XD, Material-UI, Ant Design, UX Design Patterns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 robust user interfaces for enterprise applications, improving end-user engagement and responsiveness across various platforms and devices, fostering a user-centered design approach.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managers and UX designers to iterate on product designs and ensure alignment with technical constraints and project timelines, enhancing user experiences and interface designs.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peer code reviews and provided constructive feedback, actively participating in a culture of continuous improvement and knowledge sharing, driving higher code quality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and updated comprehensive system documentation to aid in knowledge transfer and onboarding of new team members, ensuring a smooth transition and understanding of existing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responsive design principles to ensure applications function exceptionally well across a variety of devices and screen sizes, accommodating a diverse user base and enhancing accessibility.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new features by integrating APIs and third-party libraries, expanding application functionality and supporting complex business needs while adhering to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application performance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Lighthouse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web applications to improve loading times and enhance user satisfaction via streamlined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proactive troubleshooting of application issues post-launch, leveraging strong problem-solving skills to ensure swift resolutions and minimal disruption to end-users and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investigation of emerging trends in web technologies, contributing innovative ideas to the development process and championing modern approaches to application security.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efforts in adopting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within the team, resulting in enhanced collaboration among departments and more efficient deployment cycles that promote continuous delivery of updates.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thorough testing with unit and end-to-end testing frameworks,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application reliability and quality while minimizing defects in production.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sessions for junior developers, showcasing advanced techniques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thereby investing in the development of team capabilities and skill sets.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transition from legacy frameworks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improved performance and scalability for applications while ensuring full stakeholder buy-in and support for changes implemented.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data from A/B testing and user feedback to inform design decisions, continually iterating on features to better meet user needs and improve overall application usability.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agile development practices, participating in daily stand-ups and sprint retrospectives, and fostering a cohesive team environment focused on achieving project milestones.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intuitive user interfaces for diverse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modern layout techniques and responsive designs to enhance user engagement and aesthetic appeal.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Strengthened application architecture through the application of component-based design principles, leading to increased reusability of code and improved maintainability for future development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user interface testing with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Enzyme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functionality and high-quality experiences consistent with user expectations and business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collaboratively with cross-functional teams to bridge gaps between design and functionality, ensuring all technical aspects of deployment aligned with overall project scope and vision.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enhancements to existing applications based on user feedback and performance metrics, thereby continuously improving usability and satisfaction rates among end users and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 processes across the team to ensure adherence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practices, developing cohesive solutions and encouraging iterative improvement across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an internal knowledge base by creating detailed guides and resources regarding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improving overall team development proficiency.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Embraced agile methodologies through effective participation in development sprints, engaging in iterative development, and fostering an adaptive and responsive work culture focused on quality results.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developing user interfaces aligned with best practices in UX design, encouraging professional growth and promoting a collaborative learning environment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interfaces for maximum speed and scalability using various performance tuning techniques, leading to significant improvements in overall application efficiency and responsiveness.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state management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smooth data flow and reducing bugs while maintaining the integrity of application performance throughout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development of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the deployment process and fostering a culture of collaboration between development and operations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