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building scalable, high-performance React/ TypeScript applications with a strong focus on accessibility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 (ES6+), HTML/CSS, Jest, Cypress, Webpack,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REST APIs, PostgreSQL, Redis, Kafka, AWS,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Spark, OpenAI API, Data Processing, Data Analysis, Machine Learning, Data Visualization, Data Labeling and Evaluation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CI/CD, Feature Flags, Agile Methodologies, Trunk-Based Development, Error Boundaries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A11y (Accessibility), i18n (Internationalization), State Management, Performance Profiling, User Experience Testing, Integration Testing, Unit Testing, UI/UX Prototyping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data labeling and evaluation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performance and maintainability to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throughout the development process to clarify user needs, shaping project scope and delivering features that truly meet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standards for quality via code reviews and refactoring efforts, ensuring consistency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raising the technical bar across the team's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the open-source community through active participation in issues and discussions, continuously gathering feedback to improve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within user interface components, enhancing usability for users with diverse needs, promoting inclusivity, and complying with legal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workflows improving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prototypes to de-risk complex user interactions, utilizing feature flags for gradual rollouts and iterative feedback loops, resulting in improved user acceptance and seamless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state management patterns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predictable state transitions and facilitating the scalability of applications in a complex data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team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knowledge-sharing that boosted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performance bottlenecks in production and optimized applications ensuring quick loading times and superior user experiences, minimizing UX papercuts and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architecture discussions, providing insights into frontend architecture choices and their implications on overall system design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user feedback and collaborated with the support team to address pressing issues, implementing fixes and enhancements to improve user satisfaction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lightweight RFCs and product requirement documents to facilitate team alignment and clarity of project objectives and scope ensuring successful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to foster better understanding and usability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Label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empowering users to leverage full capabilities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retrospectives post-project releases to identify areas for improvement and share insights on team performance and project outcomes, leading to more refined processes and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and interactive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maximized performance and streamlined animations for superior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project goals, ensuring clarity and alignment on deliverables while enhancing agile development practices and continuous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enforce quality standards across the team, providing constructive feedback and reinforcing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 architecture for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frontend applications, ensuring seamless data flow, and robust interactivity with backend services to enhance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building out data-driven user interfaces, employing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design patterns to create efficient and responsive applications catering to varying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comprehensive unit and integration testing, ensuring application stability and lowering the occurrence of production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development processes, bridging the gap between technical teams and stakeholders which promoted better understanding and transparency in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 specifications into functional and interactive web components that engage users effectively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legacy systems and codebases while gradually phasing in modern development practices and frameworks to enhance overall productivity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code standards and practices, creating a knowledge-sharing environment that improved the team's overall technical acumen and collaborative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meetings to gather specifications and nature of projects, serving as a conduit between client needs and technical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automate processes, enhancing team efficiency and responsiveness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