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React, TypeScript, and GraphQL. Proven ability to lead frontend initiatives and mentor engineers, creating scalable and high-performance web applications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Playwright, Cypress,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Recoil, Context API, Apollo Client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Apollo, WebSockets,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CI/CD,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front-end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user-friendly interfaces that engage millions of healthcare providers and patients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frontend initiatives by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culture of excellence and mentorship among junior engineers, and delivering fast and responsive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design systems that promote reusability and scalability,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CSS-in-JS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alongside traditional styling methods to streamline the development process and enhance collaboration with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design, product management, and backend teams to deliver integrated solutions, ensuring that user experiences are cohesive and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best practices are followed while enhancing code quality, maintainability, and onboarding new team members effectively into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Obsessively optimized application performance, focusing on metrics like load times, rendering efficiency,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benchmark and iterate on key performance indicators regularly.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higher test coverage that ensures reliability and confidence during deployments and future development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maintained high-quality technical documentation, providing clear guidelines for the usage of APIs and the integration of new features within the front-end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modern frontend technologies, best practices, and development methodologies, fostering a team culture that prioritizes continuous learning and improvement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stakeholders to translate business requirements into technical specifications, ensuring that the delivered product meets both functional requirements and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across front-end applications, reducing the number of API calls and improving application responsiveness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launch multiple data-driven features that enhance user engagement, employing analytics to track feature performance and iterating based on user behavior and feedback to optimize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design team to create interactive prototypes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handoff and understanding of design patterns while maintaining UI consistency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timelines and deliverables, facilitating daily stand-ups and retrospectives to maintain team alignment and continuous improvement in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successful product launches, collaborating with marketing teams to ensure front-end delivery aligns with branding efforts and enhances consumer engagement through innovative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modularity and maintainability to support future growth and team expansion in project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frontend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dynamic and responsive single-page applications that significantly enhanced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 Client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data flows, ensuring applications remain performant and responsive under heavy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streamlining deployment processes and reducing time-to-market for new features and updates significantly, improving delivery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enhance the user experience for multiple applications, ensuring adherence to best practices in UI consistency and alignment with user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user flows and maintain application integrity across various environments during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for code quality, clean architecture, and testing methodologies, fostering team skills and improving overall development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deployment pipelines and improve application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documentation efforts for projects, creating extensive wiki pages detailing setups, testing procedures, and API specifications, promoting knowledge sharing and easier onboarding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frontend performance optimization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monitoring application metrics and ensuring teams are informed about important KPIs.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project timelines and delegations within agile sprints, ensuring the team met deliverable deadlines while maintaining a focus on quality and innovation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overall technical strategy discussions, identifying opportunities for technological advancements, and aligning project goals with broader business objectives to ensure long-term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