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Creative and detail-oriented software developer with over 11 years of experience focused on web and mobile applications. Proficient in React, TypeScript, and performance optimization, with a passion for enhancing user experience and collaboration across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Redux, Next.js, CSS, Sass, HTML5,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Webpack, Babel, Jest, React Query, Performance Measurement, DevTools, Code Splitting, Tree Shaking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&amp; Integration:</w:t>
      </w:r>
      <w:r w:rsidRPr="00745DD3">
        <w:rPr>
          <w:rFonts w:ascii="Roboto Light" w:eastAsia="Roboto Light" w:hAnsi="Roboto Light" w:cs="Roboto Light"/>
          <w:color w:val="404040" w:themeColor="text1" w:themeTint="BF"/>
          <w:sz w:val="20"/>
          <w:szCs w:val="20"/>
        </w:rPr>
        <w:t xml:space="preserve"> REST API, GraphQL, Node.js, Express.js, MongoDB, SQL, WebSocket,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Emerging Technologies:</w:t>
      </w:r>
      <w:r w:rsidRPr="00745DD3">
        <w:rPr>
          <w:rFonts w:ascii="Roboto Light" w:eastAsia="Roboto Light" w:hAnsi="Roboto Light" w:cs="Roboto Light"/>
          <w:color w:val="404040" w:themeColor="text1" w:themeTint="BF"/>
          <w:sz w:val="20"/>
          <w:szCs w:val="20"/>
        </w:rPr>
        <w:t xml:space="preserve"> WebRTC, WebAssembly, WebGPU, GraphQL, AI Integration, Microservices, Cloud Technologies,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Jira, VSCode, Continuous Integration, Agile Methodologies, Automated Testing, Code Review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a high-performance, feature-rich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frontend that enhanced user engagement and satisfaction across various platforms, implementing best practices and optimizing rendering paths for efficiency in complex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ML and Backend Engineers, to integrate AI functionalities into the existing platform, ensuring a seamless experience for users while adhering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frontend for performance, scalability, and reliability, using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load times and improving the overall responsiveness of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implement complex functionalities within the frontend, establishing a strong foundation in state management through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application state control and a smoother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overall architecture and design of the Iris Platform, working closely with other engineers for backend integration and maintaining high standards of code quality through peer reviews and collaborative problem 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by staying up-to-date with emerging frontend technologies such as </w:t>
      </w:r>
      <w:r w:rsidRPr="00745DD3">
        <w:rPr>
          <w:rFonts w:ascii="Roboto Light" w:eastAsia="Roboto Light" w:hAnsi="Roboto Light" w:cs="Roboto Light"/>
          <w:b/>
          <w:bCs/>
          <w:color w:val="404040" w:themeColor="text1" w:themeTint="BF"/>
          <w:sz w:val="20"/>
          <w:szCs w:val="20"/>
        </w:rPr>
        <w:t xml:space="preserve">WebAssembly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WebGPU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them into projects to enhance functionality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team members in core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best practices, fostering a collaborative environment where knowledge-sharing was encouraged to elevate the team’s overall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debugged performance bottlenecks in high-quality video systems, utilizing analytical skills and advanced tools to ensure a seamless streaming experience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to provide clarity and guidance on the frontend architecture, assisting other developers in understanding complex workflows and reducing onboarding time for new hires.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Responsive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ensure compatibility across devices, leveraging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custom media queries to create a user-friendly interface that adjusts smoothly to different screen sizes.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collaborated effectively on platforms like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better project tracking and communication both within the team and with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testing sessions to gather feedback on UI/UX aspects, allowing for data-driven decisions that led to continuous enhancements and alignment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reusable components and libraries within the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reducing redundancy and improving development speed while ensuring high maintainability of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the integration of </w:t>
      </w:r>
      <w:r w:rsidRPr="00745DD3">
        <w:rPr>
          <w:rFonts w:ascii="Roboto Light" w:eastAsia="Roboto Light" w:hAnsi="Roboto Light" w:cs="Roboto Light"/>
          <w:b/>
          <w:bCs/>
          <w:color w:val="404040" w:themeColor="text1" w:themeTint="BF"/>
          <w:sz w:val="20"/>
          <w:szCs w:val="20"/>
        </w:rPr>
        <w:t xml:space="preserve">WebRTC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enhance interactive features, ensuring real-time data transmission was efficient and reliable under varying network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unit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testing for critical application flows, fostering a test-driven environment that significantly mitigated the introduction of bugs before deployment.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as a part of the team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JavaScript frameworks to create dynamic user interfaces that enhanced functionality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more modern architecture, adopting industry best practices and ensuring that application performance met user expectations while facilitating easier maintenance and future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UX/UI designers to define feature requirements and ensure that the final products aligned closely with user needs, combining strategic planning with meticulous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full-stack development while working on side projects, enhancing fluency in backend technologies such as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databases including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understanding of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project management, fostering a collaborative team atmosphere that promoted responsiveness to change and continuous improvement through iterative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that simplified the deployment process, enabling frequent updates to the applications while maintaining high standards of quality through thorough testing and automated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pair programming sessions to ensure code quality within the team, sharing knowledge and best practices that increased team capability and operated more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to introduce new technologies to peers, focusing on tools that can enhance productivity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frontend code standards that guided the team’s development practices, ensuring consistency and maintainability across multiple projects and enhancing teamwork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innovative solutions for integrating machine learning modules into web applications, demonstrating a proactive approach to advancing project capabilities and user interactivity through continuous exploration.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Composed detailed technical documentation for projects that provided context and guidance for current and future developers, streamlining workflows and reducing onboarding times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diverse teams across the organization to gather feedback on product features, promoting a culture of continuous improvement by proactively addressing any emerging challenges or opportunities.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