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web and mobile application development. Proven track record in building user-centric applications using React, TypeScript, and AI technologies, with a strong focus on enhancing usability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Next.js,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REST APIs, GraphQL,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Jenkins,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Generative AI, Natural Language Processing, Machine Learning, TensorFlow,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new user-facing features in the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seamless user experience that effectively met client specifications and enhanced overall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engineers to seamlessly integrate APIs, ensuring efficient communication between frontend and backend, while maintaining best practices for performance and scalability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responsibility for codebase integrity, enforcing coding standards and conducting frequent code reviews, which significantly boosted the reliability and maintainability of the code across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planned tasks efficiently within agile sprints, working seamlessly with cross-functional teams to achieve project milestones on time while adapting to shifting priorities confidently and competently.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cutting-edge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innovative solutions capable of being integrated into our core platforms, thus driving product evolution in a competitive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best practices in user interfaces, ensuring compliance across platforms, resulting in broader user engagement and inclusivity for diverse clientele using various devices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dynamic, responsive designs that improved user satisfaction significantly through enhanced visual appeal and intuitive navigation structures supporting user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exploration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automate processes and improve user interactions, leveraging knowledge of technologies to derive functional solutions that benefited overall application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remote-first environment, fostering a collaborative atmosphere that emphasized professional growth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contemporary frameworks to optimize development processes, transitioning legacy systems to modern solutions that drastically improved deployment efficiencies and user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ideation sessions for product enhancements driven by user feedback, ensuring that the features developed directly aligned with market demands and end-user desires for technology-driven marketing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performance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leading to faster load times and improved user interactions with a focus on decreasing bounce rates and increasing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responsive features for the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a cohesive experience across various devices, platforms, and screen sizes that maximized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analytics to guide frontend development and feature enhancements aimed at solving usability challenges, steering product direction with data-driven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and showcased prototype features and their functionalities to stakeholders, utilizing visual aids to clarify product vision and promote buy-in from diverse departments, accelerating approval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 interfaces for multiple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visually appealing products that enhanced overall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create interactive UI elements that amplified the performance and responsiveness of web applications, streamlining workflows while facilitating an enhanced user experience throughout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gather specifications and translate user needs into technical requirements, facilitating precise feature implementation through ongoing communication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ensuring active contribution toward team goals while driving processes forward through direct communication of ideas and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frameworks, allowing for greater scalability and maintainability, which led to improved loading times and user feedback scores during the transition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track changes in code, enabling efficient collaboration across teams while ensuring code integrity and facilitating smooth deployment cycles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offering constructive feedback and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development, contributing to a culture of continuous improvement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third-party APIs to enhance application functionality, enriching the user experience by providing additional data sources and features directly through the platform interface.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a variety of customer needs, ensuring flexibility and extensibility of applications tailored to specific market requirements during client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updated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self-directed learning and participation in webinars, ensuring up-to-date alignment with industry standards and practice, facilitating intelligent solutions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team members' adaptability with new technologies and fostering a culture of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user-focused approach, consistently gathering client feedback post-deployment, which informed subsequent development iterations while promoting transparency in the software lifecycle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