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Frontend Engineer with over 11 years of experience in software development, focusing on web and mobile applications. Proficient in building complex user interfaces using modern frameworks and technologies like React and TypeScript, while collaborating closely with design and product teams to deliver high-quality, user-centered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SQL, Python, Shell Scripting,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Next.js, Tailwind CSS, Express, Node.js, jQuery,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Babel, Git, Docker, Jest, Mocha,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APIs:</w:t>
      </w:r>
      <w:r w:rsidRPr="00745DD3">
        <w:rPr>
          <w:rFonts w:ascii="Roboto Light" w:eastAsia="Roboto Light" w:hAnsi="Roboto Light" w:cs="Roboto Light"/>
          <w:color w:val="404040" w:themeColor="text1" w:themeTint="BF"/>
          <w:sz w:val="20"/>
          <w:szCs w:val="20"/>
        </w:rPr>
        <w:t xml:space="preserve"> AWS, Azure, REST APIs, Firebase, OpenAI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Test-Driven Development (TDD), Continuous Integration/Continuous Deployment (CI/CD),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UI/UX:</w:t>
      </w:r>
      <w:r w:rsidRPr="00745DD3">
        <w:rPr>
          <w:rFonts w:ascii="Roboto Light" w:eastAsia="Roboto Light" w:hAnsi="Roboto Light" w:cs="Roboto Light"/>
          <w:color w:val="404040" w:themeColor="text1" w:themeTint="BF"/>
          <w:sz w:val="20"/>
          <w:szCs w:val="20"/>
        </w:rPr>
        <w:t xml:space="preserve"> Material-UI, Storybook, Canva, Adobe XD, User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for </w:t>
      </w:r>
      <w:r w:rsidRPr="00745DD3">
        <w:rPr>
          <w:rFonts w:ascii="Roboto Light" w:eastAsia="Roboto Light" w:hAnsi="Roboto Light" w:cs="Roboto Light"/>
          <w:b/>
          <w:bCs/>
          <w:color w:val="404040" w:themeColor="text1" w:themeTint="BF"/>
          <w:sz w:val="20"/>
          <w:szCs w:val="20"/>
        </w:rPr>
        <w:t xml:space="preserve">Dealops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dynamic and responsive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driving complex pricing workflows that meet enterprise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intensively with UX designers and product managers to iterate on design and functionality of features, ensuring high-quality end-user experiences through rapid prototyping and testing of new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extensive state management solutions across the application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Context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for multi-step interactions and user customizations, significantly reducing load times and improving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robust design system that streamlined component development and ensured consistent UI across all product areas; managed transitions from legacy systems to modern architecture driven by user-centric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reusable and maintainable style components, enhancing visual aesthetics of interfaces while ensuring responsiveness and cross-browser compatibility across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end-to-end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amplifying the reliability of application components and fostering a culture of quality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smooth integration between front-end and back-end systems by collaborating with backend teams to define and refine APIs, ensuring data flows effectively into the UI for real-time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implemented workflows for data-heavy applications, focusing on clarity and functionality, effectively transforming complex data sets into a seamless user experience for sales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sessions with junior developers to promote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knowledge-sharing environment that accelerates team growth and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meetings to define project scopes and timelines, ensuring alignment on features and product vision, which led to frequent iterative feedback and an agile response to market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identifying bottlenecks and enhancing performance through strategic refactorings, leading to improved loading times and a more fluid user journey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integrate AI-driven interfaces within the platform, implementing functionalities for inline suggestions and recommendations that leverage </w:t>
      </w:r>
      <w:r w:rsidRPr="00745DD3">
        <w:rPr>
          <w:rFonts w:ascii="Roboto Light" w:eastAsia="Roboto Light" w:hAnsi="Roboto Light" w:cs="Roboto Light"/>
          <w:b/>
          <w:bCs/>
          <w:color w:val="404040" w:themeColor="text1" w:themeTint="BF"/>
          <w:sz w:val="20"/>
          <w:szCs w:val="20"/>
        </w:rPr>
        <w:t xml:space="preserve">OpenAI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for enhanced user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testing sessions to gather feedback on new features and user interface changes, continuously integrating insights that refine product direction and user experience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detailed documentation for front-end components and usage guidelines, enabling better onboarding of new team members and ensuring clarity in the project framework for future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Nurtured a culture of innovation and experimentation within the engineering team, promoting the exploration of emerging technologies and approaches to enhance product functionality.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scalable and maintainable front-end architectures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specializing in single-page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and external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design, and quality assurance, to enhance web application usability and performance according to industry best practices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design principles to ensure mobile-friendly experiences on various platforms, effectively increasing user accessibility and engagement across Microsoft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state-of-the-art dashboard features utilizing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data visualizations, facilitating better data consumption and decision support for enterprise-level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integration of new web technologies, ensuring the team's stack remained modern and effective, focusing on frameworks such as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rendering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in collaboration with backend teams enhancing integration capabilities with various services, thus improving overall application interoperability and data delivery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sprints and brainstorming sessions to synthesize user needs and technical possibilities, creating a shared understanding of product requirements across disciplines.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debugging complex issues in production environments by employing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streamline fixes and manage code deployments with efficiency and precision.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teams practicing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actively engaging in daily stand-ups and sprint planning, resulting in improved workflows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reinforce code reliability and foster confidence in product releases through practices like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code quality through thorough code reviews and proactive mentorship of junior developers, cultivating a collaborative environment focused on skill enhancement and knowledge sharing.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developing internal tools that improved team productivity, using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UI consistency and enhanced user flow across all applications associated with Microsoft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