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web and mobile application development, emphasizing JavaScript, React and Redux. Proven expertise in driving technical architecture, agile methodologies, and delivering high-quality user experiences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SCSS,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Axios,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development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layer, crafting scalable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consistency and performance across diverse user interfaces focused on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user engagement of critical company platforms, while adhering to industry best practices and coding standards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technical requirements, translating user feedback into actionable features that significantly improved the customer experience and satisfaction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the Software Development Lifecycle, actively participating in sprint planning, daily scrums, and retrospectives, fostering a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within the team that prioritized quality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by ensuring all new features are covered by robust testing to minimize regressions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engineering workflows, recommending tools and processes that align with industry trends to improve efficiency and product quality in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development process, from ideation to deployment, ensuring high-quality releases and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features and functions for future reference and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performance through rigorous troubleshooting and optimization of production applications, utilizing profiling tools to identify bottlenecks and deliver a smoother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contributed to fostering a culture of learning, emphasizing peer-code reviews and knowledge sharing that emphasized ownership and pride in work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and libraries to streamline frontend development workflows, furthering the modular architecture of applications and reducing redundancy in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performing rigorous testing and validation to ensure full functionality and optimal interaction with backend services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that focused on engineering culture, utilizing feedback loops to enhance team collaboration, and proposing innovative technical solutions to everyday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visually appealing and intuitive interfaces, ensuring consistency with brand standards while enhancing user interaction and accessibility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application load time by optimizing client-side code, applying cutting-edge techniques and tools to accomplish performance improvements that fundamentally benefitted overall web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transition to a remote-first development culture while maintaining productivity through effective communication tools, enhancing flexibility for engineering teams to thrive.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the design and implementation of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metrics through high-performance web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Inspected and maintained the robustness of production applications, leading troubleshooting efforts that required advanced debugging skills to resolve complex issues swiftly without compromising production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interaction facilitating the seamless functioning of user-facing applications and coordinated with backend teams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functionality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collaborations to align technical solutions with overall business objectives, providing insights into frontend technologies to enhance system architecture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code reviews and refactoring sessions to elevate the standard of code quality across the team, ensuring compliance with best practices and driving a culture of excellence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comprehensive testing plans encompassing unit, integration, and user acceptance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accountability in production releases and elevating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develop-build-test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deployment processes through improved CI/CD pipelines that hastened release cycles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built a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UI development, enabling teams to leverage standardized components that saved significant design and coding time on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effort to migrate legacy systems to modern, reactive frameworks while ensuring a seamless transition, preserving essential functionalities, and enhancing the user experience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practices, improving the team's understanding and implementation of agile processes to enhance productivity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retrospective meetings that encouraged accountability and cohesion among team members, aligning project goals with individual contributions toward achieving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comprehensive technical documentation and specifications critical for onboarding new engineers while preserving project knowledge across the team to bolster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