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Proven expertise in leading complex frontend projects using React, React Native, and TypeScript. Adept at collaborating with cross-functional teams to deliver seamless user experiences while mentoring junior developers and driving best practices in software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SCSS, JSON, GraphQL, ES6+</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React Native, Redux, Next.js, Expo, React Query, Zustand,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Metro, Vite, npm, yarn, pnpm,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RESTful Services, GraphQL APIs, Firebase, AWS, Azure, Socket.IO, Stripe Integration,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Testing:</w:t>
      </w:r>
      <w:r w:rsidRPr="00745DD3">
        <w:rPr>
          <w:rFonts w:ascii="Roboto Light" w:eastAsia="Roboto Light" w:hAnsi="Roboto Light" w:cs="Roboto Light"/>
          <w:color w:val="404040" w:themeColor="text1" w:themeTint="BF"/>
          <w:sz w:val="20"/>
          <w:szCs w:val="20"/>
        </w:rPr>
        <w:t xml:space="preserve"> Jest, Cypress, GitHub Actions, CircleCI, Selenium, Travis CI, Prettier, ESLint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multiple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maintainable code while integrating complex API services for dynamic content retrieval and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mobile application with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 principles to enhance user experience for both iOS and Android platforms across various screen sizes and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architectural discussions to promote best practices in application performance, and reliability, while introducing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state management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and product owners, translating design mockups into fully functional interfaces while ensuring cross-browser compatibility through modern CSS techniques such as </w:t>
      </w:r>
      <w:r w:rsidRPr="00745DD3">
        <w:rPr>
          <w:rFonts w:ascii="Roboto Light" w:eastAsia="Roboto Light" w:hAnsi="Roboto Light" w:cs="Roboto Light"/>
          <w:b/>
          <w:bCs/>
          <w:color w:val="404040" w:themeColor="text1" w:themeTint="BF"/>
          <w:sz w:val="20"/>
          <w:szCs w:val="20"/>
        </w:rPr>
        <w:t xml:space="preserve">CSS-in-JS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flexbox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the CI/CD pipeline to enhance application quality and included automated testing as a fundamental part of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pair programming sessions and providing guidance on industry best practices, while fostering an inclusive and collaborative team environment that drives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the frontend build pipeline using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expedited build times and simplified the release process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backend teams to define technical approaches, ensuring the seamless integration of RESTful services and GraphQL APIs into the frontend architecture, providing rich and interactive experiences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current with emerging trends in frontend technologies, including </w:t>
      </w:r>
      <w:r w:rsidRPr="00745DD3">
        <w:rPr>
          <w:rFonts w:ascii="Roboto Light" w:eastAsia="Roboto Light" w:hAnsi="Roboto Light" w:cs="Roboto Light"/>
          <w:b/>
          <w:bCs/>
          <w:color w:val="404040" w:themeColor="text1" w:themeTint="BF"/>
          <w:sz w:val="20"/>
          <w:szCs w:val="20"/>
        </w:rPr>
        <w:t xml:space="preserve">server-side rendering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continually adopts practices that enhance performance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modern frontend development methodologies, incorporating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collaboration, and provided training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release process and maintained code quality standards across the team's projects, conducting performance reviews that continuously pushed engineering improvements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which helped drive effective delivery and alignment with business goals over the course of each project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team in the migration of legacy applications to modern frontend frameworks, ensuring smooth transitions that enhanced code maintainability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techniques to improve mobile accessibility, leveraging industry standards and best practices to create user-centered experiences across all platforms mobile and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projects, facilitating knowledge sharing and onboarding new developers efficiently within the organization, ensuring continuity and adherence to development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user-friendly interfaces and enhanced performance, greatly improving overall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and API designers to integrate various services into the applications, ensuring a streamlined data flow and communication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quality assurance through rigorous unit testing and integration testing processes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for a continuous deployment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that promoted best practices and enhancing overall application robustness while also improving team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in agile frameworks, adapting to feedback and changes to ensure alignment with expectations and project guidelines, ultimately resulting in successful project completions.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church's frontend systems,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responsive applications that meet user needs effectively while focusing on performance enhancement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technologies, ensuring the team stays ahead of industry trends while applying modern development practices to improve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for web applications, leading to improved loading times and responsiveness through techniques such as lazy loading and code splitting.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library of reusable components, allowing for greater code efficiency and consistency across multiple projects, ultimately reducing redundancy in application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reviews and retrospectives that celebrated successes and identified areas for improvement, fostering a culture of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Thunks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state management across applications, providing clear pathways for data flow and improving the debugging process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documentation for both technical specifications and user guides, enhancing the onboarding process for new maintainers and improving clarity on application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