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11 years of experience in software development, focusing on web and mobile applications. Adept at bridging the gap between design and code with a strong understanding of JavaScript, React, and design principles, while continuously enhancing processes to improve team productivity and product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Tailwind CSS,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Storybook, InVision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Gulp, Babel,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Travis CI,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a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ivision, collaborating with cross-functional teams to ensure a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design-to-code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responsiveness and accessibility,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design aesthetics.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introduction of agile methodologies within the product team, enhancing productivity while ensuring timely delivery of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code reviews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thus fostering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ensuring standardization through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developer experience and improving usage among team members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through modern workflow practices, reducing time spent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iterations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employing rapid prototype methodologies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establishing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performance and usability of applications by conducting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evaluations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based on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cross-departmental meetings to advocate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and technical solutions that drove user engagement and product satisfaction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scalable,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modular design patterns and component reuse for future scalability across various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point of contact between design and engineering, translating user experience requirements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customer needs and business goals.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the importance of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development, promoting knowledge-sharing among peers regarding design principles and responsive design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and maintain a structured development environment while collaborating on multiple projects simultaneously.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automate repetitive tasks, improving team efficiency by integrating JavaScript tools and creating reusable components within the design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improving accessibility standards in web applications, ensuring compliance with WCAG guidelines while maintaining aesthetic quality in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mockups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real-time collaboration tools to create interactive prototypes and validate designs before code implementation, promoting accuracy and alignment with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large-scale enterprise applications at Microsoft, ensuring seamless user experience through innovative design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establish user-centric solutions, implementing design systems that resonated with client needs and enhanced overall product accessibility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manage application state and complex data flow, ensuring that applications remained performant and user-friendly while simplifying code management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process to ensure that end-to-end functionalities met high standards of quality prior to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feedback based on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offering improvements that led to more efficient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backend integrations, enhancing the ability to create dynamic web applications that interact seamlessly with API services and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training materials focusing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design implementation methodologies that strengthened overall team capabilities and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and existing applications, ensuring that design and functionality standards were consistently met across all platforms and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the migration of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robust solutions that minimized downtime and maximized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stakeholder meetings to align development efforts with business objectives, ensuring transparency during the decision-making process around product feature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multiple teams, ensuring effective communication and collaboration were established to align design aspirations with development realities and technical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conducive learning environment by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methodologies that influenced new team members, fostering a growth mindset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