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web and mobile applications. Expert in building scalable, user-centric solutions using modern frameworks, including React and NextJS.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CSS, Sass, Bootstrap, Tailwind CSS,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Enzyme,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MobX, Recoil, Vuex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Deployment/Monitoring: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CI/CD, Terraform,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interactive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adherence to best practices in UI/UX design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 designers to define application features, improving development cycles and user feedback incorporation for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state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flow and real-time interactions in web applications critical for maintaining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best practices in writing clean, maintainable code while sharing knowledge of emerging trends in front-end technologies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applications, ensuring robust quality assurance processes were in place to identify and rectify issues before deployments, ultimately increasing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resulting in lower load times and improved application responsiveness, enhancing overall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and frameworks, contributing to a growth mindset within the team and ensuring alignment with current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thus fostering a collaborative environment and enhancing team productivity through shared objectives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web applications ensuring compatibility with various devices by employing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deployment of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which ensured scalability and flexibility of service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back-end developers to integrate RESTful APIs, ensuring seamless data exchange and user functionality while maintaining stringent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components and streamline the development process, ensuring consistency and reusability of UI elements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and mentoring junior developers on best practices, fostering an inclusive and educative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to automate deployment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driving efficient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codebases, ensuring clarity and transparency, which improved onboarding processes and collaboration across multiple teams throughout project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and interactive user experiences that aligned with client specifications and enhanced usability for end-users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ideas on best practices for building scalable and maintainable codebases tailored to meet specific project requirements using industry-recognized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that all components met functionality and performance standards before going live, which significantly reduced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design mockups into functional front-end code, enhancing the user interface through seamless integration of animations and transitions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efficiency in handling application states for complex, data-heavy applications essential for improved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bi-weekly sprint reviews, showcasing features and receiving constructive feedback which drove effective iterations and adjustments to deliver high-quality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conducting code reviews to uphold coding standards and driving collaborative efforts that encouraged skill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innovative practices, ensuring fast load times and responsiveness, which minimized user wait time and improved acquisition rates on various user-facing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monitoring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tracking of user interactions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refine feature sets, ensuring alignment with user needs and market trends that guided final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front-end development processes and maintained a knowledge base for various technologies used, easing transitions for new developers and ensuring team continuity in project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backend teams to establish effective API integration points, enhancing application data retrieval processes crucial for a seamless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