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comprehensive experience in web and mobile applications, specializing in React and modern frontend technologies. Adept at collaborating with cross-functional teams to deliver exceptional user experiences and ensure robust testing practices. Seeking to leverage expertise in building high-quality frontend architectures to drive impactful product development at Main Digital.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Redux, JavaScript (ES6+)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and Markup: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WebDriverIO,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Node.js, Express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scalable and reusable component architecture that aligns with modern design principles and improves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 layers between frontend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flow and improved user interactions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product quality and minimized system regressions, all while promoting a culture of continuous improvement in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developers to refine feature requirements, prioritize tasks, and deliver performant UI components that elevate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WebDriverIO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QA efforts and accelerating development timelines through enhanced testing accuracy and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modern development tools, fostering a collaborative engineering culture that emphasizes knowledge sharing and skills enhancement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sprint planning sessions, ensuring adherence to coding standards and driving best practices in both technical and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application performance through careful assessment of rendering times and load strategies, maintaining an exceptional user experience across varying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scrums and agile methodology practices to ensure swift adaptation to project changes, while effectively communicating cross-departmental updates to stakeholders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frontend build process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backward compatibility, thus improving loading speeds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 to enhance user interaction, positively impacting user satisfaction and achieving higher engagement metrics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predictable application state, optimizing data handling and user interaction flows within applications, while simplifying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establish strategic direction and decisions on technology stacks, contributing insights from current industry trends and best practices to elevate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data to inform feature enhancements, driving continuous delivery of value across product releases and aligning development efforts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HTTP requests and data management, ensuring the reliability and responsiveness of applications through effective error handling and data-state synchronization.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cross-platform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third-party libraries, achieving consistent user experiences across both iOS and Android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stand-ups, sprint reviews, and retrospectives to enhance the effectiveness of team workflows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applications to modern tech stacks, incorporating best practices in performance optimization and updating code standards for improved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pipelines, ensuring smoother transitions from development to production while minimizing downtime and facilitating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usability testing and user research initiatives, utilizing insights gathered to guide design decision-making and prioritize features that resonate with target user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frontend systems and automated end-to-end testing procedures, enhancing team communication and knowledge transfer, resulting in streamlined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efforts for legacy code 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improved developer experience while maintaining backwards compatibility to ensure user satisfaction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backend integration tasks, establishing reliable server communication patterns that facilitated seamless data exchange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security measures in the frontend codebase, such as input validation and content security policies, to protect against common web vulnerabilities, thereby fortifying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contributions, collaborating with developers worldwide to enhance various libraries, frameworks, and tools, exemplifying commitment to community and enriching personal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create visually appealing and user-centered designs, ensuring the frontend implementation aligns with user needs and aesthetic expectations within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tooling,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source-map support, to resolve complex issues promptly, enhancing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