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Front-End Developer with over 11 years of software development experience, specializing in web and mobile applications. Expert in HTML, CSS, JavaScript, and PHP, with profound knowledge of modern frameworks and practices. Committed to optimizing user experiences through robust front-end architectures and performance enhancements.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Beaver Builder, Advanced Custom Fields, Yoast SEO, Block Editor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Google Lighthouse, WebPageTest, GTmetrix, CrazyEgg, Semrush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Webpack, NPM, Jenkins, Figma, Adobe XD,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high-performance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websites to ensure seamless user experience, focusing on scalability and maintainability while aligning with the latest industry standards and best practices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flawlessly convert complex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into responsive web pages, ensuring that every detail was pixel-perfect and adhered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&amp; </w:t>
      </w:r>
      <w:r w:rsidRPr="00745DD3">
        <w:rPr>
          <w:rFonts w:ascii="Roboto Light" w:eastAsia="Roboto Light" w:hAnsi="Roboto Light" w:cs="Roboto Light"/>
          <w:b/>
          <w:bCs/>
          <w:color w:val="404040" w:themeColor="text1" w:themeTint="BF"/>
          <w:sz w:val="20"/>
          <w:szCs w:val="20"/>
        </w:rPr>
        <w:t xml:space="preserve">ADA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for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accelerated site development times and helped maintain high standards of code quality through documentation and utilization of </w:t>
      </w:r>
      <w:r w:rsidRPr="00745DD3">
        <w:rPr>
          <w:rFonts w:ascii="Roboto Light" w:eastAsia="Roboto Light" w:hAnsi="Roboto Light" w:cs="Roboto Light"/>
          <w:b/>
          <w:bCs/>
          <w:color w:val="404040" w:themeColor="text1" w:themeTint="BF"/>
          <w:sz w:val="20"/>
          <w:szCs w:val="20"/>
        </w:rPr>
        <w:t xml:space="preserve">styled-components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performance by implementing best practices in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Google 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page loading speeds and overall responsiveness while improving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enforced coding standards across the development team, fostering a culture of excellence and accountability to ensure code consistency and quality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front-end issues, utilizing both technical expertise and analytical skills to identify root causes and implement effective long-term solutions to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on the cutting edge of technology trends by continuously learning and implementing new tools and frameworks that improve development processes and enhance feature sets to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such as </w:t>
      </w:r>
      <w:r w:rsidRPr="00745DD3">
        <w:rPr>
          <w:rFonts w:ascii="Roboto Light" w:eastAsia="Roboto Light" w:hAnsi="Roboto Light" w:cs="Roboto Light"/>
          <w:b/>
          <w:bCs/>
          <w:color w:val="404040" w:themeColor="text1" w:themeTint="BF"/>
          <w:sz w:val="20"/>
          <w:szCs w:val="20"/>
        </w:rPr>
        <w:t xml:space="preserve">WP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uptime and responsiveness of deployed sites while managing DNS configurations and web hosting services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A/B testing and utilized data-driven optimization tools such as </w:t>
      </w:r>
      <w:r w:rsidRPr="00745DD3">
        <w:rPr>
          <w:rFonts w:ascii="Roboto Light" w:eastAsia="Roboto Light" w:hAnsi="Roboto Light" w:cs="Roboto Light"/>
          <w:b/>
          <w:bCs/>
          <w:color w:val="404040" w:themeColor="text1" w:themeTint="BF"/>
          <w:sz w:val="20"/>
          <w:szCs w:val="20"/>
        </w:rPr>
        <w:t xml:space="preserve">CrazyEgg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driving informed decisions on layout and feature implementations for best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in Agile environments, facilitating effective communication and fostering collaboration to ensure project milestones were met while maintaining high-quality deliverables at all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continuous learning sessions, mentoring junior developers on front-end best practices,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modern development techniques to ensure skill transfer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back-end features within the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harmonious functionality between front-end elements and server-side code, significantly enhancing user interactions and experience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site analytics through </w:t>
      </w:r>
      <w:r w:rsidRPr="00745DD3">
        <w:rPr>
          <w:rFonts w:ascii="Roboto Light" w:eastAsia="Roboto Light" w:hAnsi="Roboto Light" w:cs="Roboto Light"/>
          <w:b/>
          <w:bCs/>
          <w:color w:val="404040" w:themeColor="text1" w:themeTint="BF"/>
          <w:sz w:val="20"/>
          <w:szCs w:val="20"/>
        </w:rPr>
        <w:t xml:space="preserve">Google Search Console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website performance, providing actionable insights to stakeholders to guide ongoing improvements and strategic approaches in digital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with the team to spark innovation and creativity, driving the development of new features that align with user feedback and emerging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initiatives aimed at increasing awareness and implementation of UI/UX best practices, demonstrating a commitment to user-centered design and exceptional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creating user-friendly interfaces and enhancing system performance while collaborating with diverse teams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projects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requirements while continually optimizing the development process for efficiency and effectiveness in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in-depth analysis and troubleshooting of complex software issues, leveraging extensive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devise effective solutions and enhancements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dynamic user interfaces, focusing on responsive design and accessibility standards that significantly improved user retention and satisfaction rates across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the development team through knowledge sharing sessions on modern front-end frameworks and CI/CD practices, fostering a culture of continuous improvement and agility in achieving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pipelines, ensuring code quality and functionality were maintained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records of technological developments, contributing to team documentation while also assisting with the onboarding of new team members to foster future growth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management duties,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communicate project status, risks, and resolutions to stakeholders and upper management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metrics by implementing various speed optimization techniques, working on server-side rendering and reducing load times through efficient code restructuring.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facilitating constructive feedback sessions that promoted best practices in code writing and encouraged mentor-mentee relationships among team members for personal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front-end and back-end developers, ensuring seamless integration of APIs and furthering collaborative development efforts to maximize efficiency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cross-functional teams to coordinate efforts and share knowledge, which led to innovative solutions and optimizations being consistently integrated into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