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software development, specializing in web and mobile applications. Proficient in HTML, CSS, and JavaScript with strong capabilities in React, Sass, and modern build tools. A team-oriented professional known for leading projects with minimal oversight and fostering collaboration across disciplines, focusing on clean, maintainable code and web accessibility principles.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HTML, CSS, JavaScript, TypeScript, Sass, Less, Handlebars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Vue, Svelte, Angular, GSAP, TweenMax, TweenLite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Build Systems:</w:t>
      </w:r>
      <w:r w:rsidRPr="00745DD3">
        <w:rPr>
          <w:rFonts w:ascii="Roboto Light" w:eastAsia="Roboto Light" w:hAnsi="Roboto Light" w:cs="Roboto Light"/>
          <w:color w:val="404040" w:themeColor="text1" w:themeTint="BF"/>
          <w:sz w:val="20"/>
          <w:szCs w:val="20"/>
        </w:rPr>
        <w:t xml:space="preserve"> Webpack, Gulp, Babel, Git, Gitflow, NPM, Yarn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and Testing:</w:t>
      </w:r>
      <w:r w:rsidRPr="00745DD3">
        <w:rPr>
          <w:rFonts w:ascii="Roboto Light" w:eastAsia="Roboto Light" w:hAnsi="Roboto Light" w:cs="Roboto Light"/>
          <w:color w:val="404040" w:themeColor="text1" w:themeTint="BF"/>
          <w:sz w:val="20"/>
          <w:szCs w:val="20"/>
        </w:rPr>
        <w:t xml:space="preserve"> Lighthouse, React Profiler, Jest, Cypress, Mocha, Chai, Puppeteer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Accessibility and Standards:</w:t>
      </w:r>
      <w:r w:rsidRPr="00745DD3">
        <w:rPr>
          <w:rFonts w:ascii="Roboto Light" w:eastAsia="Roboto Light" w:hAnsi="Roboto Light" w:cs="Roboto Light"/>
          <w:color w:val="404040" w:themeColor="text1" w:themeTint="BF"/>
          <w:sz w:val="20"/>
          <w:szCs w:val="20"/>
        </w:rPr>
        <w:t xml:space="preserve"> WAI-ARIA, Screen Readers, Color Contrast, Tab Focus, Web Content Accessibility Guidelines (WCAG), Semantic HTML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Principles:</w:t>
      </w:r>
      <w:r w:rsidRPr="00745DD3">
        <w:rPr>
          <w:rFonts w:ascii="Roboto Light" w:eastAsia="Roboto Light" w:hAnsi="Roboto Light" w:cs="Roboto Light"/>
          <w:color w:val="404040" w:themeColor="text1" w:themeTint="BF"/>
          <w:sz w:val="20"/>
          <w:szCs w:val="20"/>
        </w:rPr>
        <w:t xml:space="preserve"> Responsive Design, Mobile-First Development, Design Systems, User-Centered Design, Prototyping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multiple front-end projects from initiation to completion, ensuring projects met both </w:t>
      </w:r>
      <w:r w:rsidRPr="00745DD3">
        <w:rPr>
          <w:rFonts w:ascii="Roboto Light" w:eastAsia="Roboto Light" w:hAnsi="Roboto Light" w:cs="Roboto Light"/>
          <w:b/>
          <w:bCs/>
          <w:color w:val="404040" w:themeColor="text1" w:themeTint="BF"/>
          <w:sz w:val="20"/>
          <w:szCs w:val="20"/>
        </w:rPr>
        <w:t xml:space="preserve">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while collaborating effectively with design teams and stakeholders throughout the entire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w:t>
      </w:r>
      <w:r w:rsidRPr="00745DD3">
        <w:rPr>
          <w:rFonts w:ascii="Roboto Light" w:eastAsia="Roboto Light" w:hAnsi="Roboto Light" w:cs="Roboto Light"/>
          <w:b/>
          <w:bCs/>
          <w:color w:val="404040" w:themeColor="text1" w:themeTint="BF"/>
          <w:sz w:val="20"/>
          <w:szCs w:val="20"/>
        </w:rPr>
        <w:t xml:space="preserve">UI components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reusability and scalability to enhance user engagement and streamline the development process for future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w:t>
      </w:r>
      <w:r w:rsidRPr="00745DD3">
        <w:rPr>
          <w:rFonts w:ascii="Roboto Light" w:eastAsia="Roboto Light" w:hAnsi="Roboto Light" w:cs="Roboto Light"/>
          <w:b/>
          <w:bCs/>
          <w:color w:val="404040" w:themeColor="text1" w:themeTint="BF"/>
          <w:sz w:val="20"/>
          <w:szCs w:val="20"/>
        </w:rPr>
        <w:t xml:space="preserve">cross-browser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compatibility and </w:t>
      </w:r>
      <w:r w:rsidRPr="00745DD3">
        <w:rPr>
          <w:rFonts w:ascii="Roboto Light" w:eastAsia="Roboto Light" w:hAnsi="Roboto Light" w:cs="Roboto Light"/>
          <w:b/>
          <w:bCs/>
          <w:color w:val="404040" w:themeColor="text1" w:themeTint="BF"/>
          <w:sz w:val="20"/>
          <w:szCs w:val="20"/>
        </w:rPr>
        <w:t xml:space="preserve">device responsiveness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performing rigorous testing and debugging to address issues quickly and efficiently from a </w:t>
      </w:r>
      <w:r w:rsidRPr="00745DD3">
        <w:rPr>
          <w:rFonts w:ascii="Roboto Light" w:eastAsia="Roboto Light" w:hAnsi="Roboto Light" w:cs="Roboto Light"/>
          <w:b/>
          <w:bCs/>
          <w:color w:val="404040" w:themeColor="text1" w:themeTint="BF"/>
          <w:sz w:val="20"/>
          <w:szCs w:val="20"/>
        </w:rPr>
        <w:t xml:space="preserve">user experience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perspective.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developers, fostering a collaborative environment that emphasized </w:t>
      </w:r>
      <w:r w:rsidRPr="00745DD3">
        <w:rPr>
          <w:rFonts w:ascii="Roboto Light" w:eastAsia="Roboto Light" w:hAnsi="Roboto Light" w:cs="Roboto Light"/>
          <w:b/>
          <w:bCs/>
          <w:color w:val="404040" w:themeColor="text1" w:themeTint="BF"/>
          <w:sz w:val="20"/>
          <w:szCs w:val="20"/>
        </w:rPr>
        <w:t xml:space="preserve">best coding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adherence to industry standards and guidelines for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visually appealing and interactive web applications using </w:t>
      </w:r>
      <w:r w:rsidRPr="00745DD3">
        <w:rPr>
          <w:rFonts w:ascii="Roboto Light" w:eastAsia="Roboto Light" w:hAnsi="Roboto Light" w:cs="Roboto Light"/>
          <w:b/>
          <w:bCs/>
          <w:color w:val="404040" w:themeColor="text1" w:themeTint="BF"/>
          <w:sz w:val="20"/>
          <w:szCs w:val="20"/>
        </w:rPr>
        <w:t xml:space="preserve">CSS animations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dynamic experiences through </w:t>
      </w:r>
      <w:r w:rsidRPr="00745DD3">
        <w:rPr>
          <w:rFonts w:ascii="Roboto Light" w:eastAsia="Roboto Light" w:hAnsi="Roboto Light" w:cs="Roboto Light"/>
          <w:b/>
          <w:bCs/>
          <w:color w:val="404040" w:themeColor="text1" w:themeTint="BF"/>
          <w:sz w:val="20"/>
          <w:szCs w:val="20"/>
        </w:rPr>
        <w:t xml:space="preserve">SVGs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interactions with tools like </w:t>
      </w:r>
      <w:r w:rsidRPr="00745DD3">
        <w:rPr>
          <w:rFonts w:ascii="Roboto Light" w:eastAsia="Roboto Light" w:hAnsi="Roboto Light" w:cs="Roboto Light"/>
          <w:b/>
          <w:bCs/>
          <w:color w:val="404040" w:themeColor="text1" w:themeTint="BF"/>
          <w:sz w:val="20"/>
          <w:szCs w:val="20"/>
        </w:rPr>
        <w:t xml:space="preserve">GSAP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custom animations using </w:t>
      </w:r>
      <w:r w:rsidRPr="00745DD3">
        <w:rPr>
          <w:rFonts w:ascii="Roboto Light" w:eastAsia="Roboto Light" w:hAnsi="Roboto Light" w:cs="Roboto Light"/>
          <w:b/>
          <w:bCs/>
          <w:color w:val="404040" w:themeColor="text1" w:themeTint="BF"/>
          <w:sz w:val="20"/>
          <w:szCs w:val="20"/>
        </w:rPr>
        <w:t xml:space="preserve">Canvas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implementing </w:t>
      </w:r>
      <w:r w:rsidRPr="00745DD3">
        <w:rPr>
          <w:rFonts w:ascii="Roboto Light" w:eastAsia="Roboto Light" w:hAnsi="Roboto Light" w:cs="Roboto Light"/>
          <w:b/>
          <w:bCs/>
          <w:color w:val="404040" w:themeColor="text1" w:themeTint="BF"/>
          <w:sz w:val="20"/>
          <w:szCs w:val="20"/>
        </w:rPr>
        <w:t xml:space="preserve">code splitting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lazy loading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responsive images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load times and ensuring a smoother user experience on various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implementation of </w:t>
      </w:r>
      <w:r w:rsidRPr="00745DD3">
        <w:rPr>
          <w:rFonts w:ascii="Roboto Light" w:eastAsia="Roboto Light" w:hAnsi="Roboto Light" w:cs="Roboto Light"/>
          <w:b/>
          <w:bCs/>
          <w:color w:val="404040" w:themeColor="text1" w:themeTint="BF"/>
          <w:sz w:val="20"/>
          <w:szCs w:val="20"/>
        </w:rPr>
        <w:t xml:space="preserve">web accessibility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ensuring that projects adhered to guidelines such as </w:t>
      </w:r>
      <w:r w:rsidRPr="00745DD3">
        <w:rPr>
          <w:rFonts w:ascii="Roboto Light" w:eastAsia="Roboto Light" w:hAnsi="Roboto Light" w:cs="Roboto Light"/>
          <w:b/>
          <w:bCs/>
          <w:color w:val="404040" w:themeColor="text1" w:themeTint="BF"/>
          <w:sz w:val="20"/>
          <w:szCs w:val="20"/>
        </w:rPr>
        <w:t xml:space="preserve">WCAG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inclusive web experiences for all users, including those with disabilities.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w:t>
      </w:r>
      <w:r w:rsidRPr="00745DD3">
        <w:rPr>
          <w:rFonts w:ascii="Roboto Light" w:eastAsia="Roboto Light" w:hAnsi="Roboto Light" w:cs="Roboto Light"/>
          <w:b/>
          <w:bCs/>
          <w:color w:val="404040" w:themeColor="text1" w:themeTint="BF"/>
          <w:sz w:val="20"/>
          <w:szCs w:val="20"/>
        </w:rPr>
        <w:t xml:space="preserve">backend developers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integrate RESTful APIs, working efficiently to ensure seamless data flow between the user interface and server-side components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importance of code maintainability and documentation, utilizing tools like </w:t>
      </w:r>
      <w:r w:rsidRPr="00745DD3">
        <w:rPr>
          <w:rFonts w:ascii="Roboto Light" w:eastAsia="Roboto Light" w:hAnsi="Roboto Light" w:cs="Roboto Light"/>
          <w:b/>
          <w:bCs/>
          <w:color w:val="404040" w:themeColor="text1" w:themeTint="BF"/>
          <w:sz w:val="20"/>
          <w:szCs w:val="20"/>
        </w:rPr>
        <w:t xml:space="preserve">JSDoc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comprehensive documentation for future reference and onboarding of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complex animations and visual effects using modern tools, pushing the boundaries of what's possible in web design and ensuring a captivating experience for users interacting with the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varying project requirements and worked closely with cross-functional teams to pivot quickly, delivering quality results under pressure and consistently meeting tight deadlines and project milestones.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awareness of the latest industry trends and technologies, advocating for the adoption of new tools and approaches to continually improve development processes and enhance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learning and skill development through attending workshops, conferences, and online courses, ensuring proficiency in the latest front-end development methodologies and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to manage and collaborate on code efficiently, ensuring that all team members adhered to the latest updates and contributions.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testing strategies with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unit and end-to-end testing, greatly improving application reliability and reducing regression issues.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user-centric web applications utilizing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robust features and ensuring aesthetic consistency to enhance overall user satisfaction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the migration of legacy codebases to modern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performance and maintainability while delivering feature-rich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managed version control processes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facilitating efficient collaboration among team members and ensuring clear project tracking and issue resolution.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building reusable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and libraries, drastically reducing development time for new projects and enabling other team members to quickly build on top of existing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accessibility initiatives focusing on </w:t>
      </w:r>
      <w:r w:rsidRPr="00745DD3">
        <w:rPr>
          <w:rFonts w:ascii="Roboto Light" w:eastAsia="Roboto Light" w:hAnsi="Roboto Light" w:cs="Roboto Light"/>
          <w:b/>
          <w:bCs/>
          <w:color w:val="404040" w:themeColor="text1" w:themeTint="BF"/>
          <w:sz w:val="20"/>
          <w:szCs w:val="20"/>
        </w:rPr>
        <w:t xml:space="preserve">WAI-ARIA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attributes and compliance with accessibility standards, enabling all users, regardless of ability, to access web content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with design teams to create prototypes and high-fidelity mockups, ensuring alignment between design specifications and finished products while adjusting for feedback throughout the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optimization strategies, including the use of </w:t>
      </w:r>
      <w:r w:rsidRPr="00745DD3">
        <w:rPr>
          <w:rFonts w:ascii="Roboto Light" w:eastAsia="Roboto Light" w:hAnsi="Roboto Light" w:cs="Roboto Light"/>
          <w:b/>
          <w:bCs/>
          <w:color w:val="404040" w:themeColor="text1" w:themeTint="BF"/>
          <w:sz w:val="20"/>
          <w:szCs w:val="20"/>
        </w:rPr>
        <w:t xml:space="preserve">Lighthouse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auditing performance metrics and recommending actionable insights for improvement for existing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gather requirements and translate them into technical specifications, ensuring effective communication and clear expectations for project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establish robust testing suites, enhancing code reliability through automated testing processes and minimizing defect rates at launch.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project documentation and knowledge sharing, promoting best practices within the team for code structure, designing user interfaces, and overall development workflow optimizations.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workshops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web technologies, sharing knowledge with peers and fostering a culture of continuous learning and improvement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project timelines and deliverables through efficient time management and meticulous planning, contributing to a high rate of successful project completions.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