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and experienced Senior Engineering Manager with over 11 years of experience in software development, focusing on building scalable web and mobile applications. Proficient in modern technologies including React, TypeScript, and Node.js, with a proven track record of driving technical excellence and fostering team growth in high-performance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Express,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Data Management:</w:t>
      </w:r>
      <w:r w:rsidRPr="00745DD3">
        <w:rPr>
          <w:rFonts w:ascii="Roboto Light" w:eastAsia="Roboto Light" w:hAnsi="Roboto Light" w:cs="Roboto Light"/>
          <w:color w:val="404040" w:themeColor="text1" w:themeTint="BF"/>
          <w:sz w:val="20"/>
          <w:szCs w:val="20"/>
        </w:rPr>
        <w:t xml:space="preserve"> REST, GraphQL, API Design, SQL, NoSQL,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GitHub Actions, Jenkins, AWS,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w:t>
      </w:r>
      <w:r w:rsidRPr="00745DD3">
        <w:rPr>
          <w:rFonts w:ascii="Roboto Light" w:eastAsia="Roboto Light" w:hAnsi="Roboto Light" w:cs="Roboto Light"/>
          <w:color w:val="404040" w:themeColor="text1" w:themeTint="BF"/>
          <w:sz w:val="20"/>
          <w:szCs w:val="20"/>
        </w:rPr>
        <w:t xml:space="preserve"> Git, Visual Studio Code, Postman, JIRA, Slack,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Selenium, Grafana, Prometheus,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drive engineering excellence in web and mobile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scalable and maintainable codebases while mentoring junior engineers 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engineering teams through all phases of the development lifecycle, establishing clear performance metrics and conducting regular reviews to ensure high-quality standards and aligned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define technical specifications, prioritizing features that enhance user experience and drive engagement via established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including CI/CD pipelines,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deployment and scaling of applications, significantly improving engineering velocity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psychologically safe team culture through regular feedback sessions, 1:1s, and career development initiatives aimed at enhancing team cohesion and individual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enforced coding standards while overseeing code review processes, ensuring that all deliverables meet the organization's security and performance benchmarks as per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architecting enterprise-level applications with a focus on high performance and security,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data modeling for efficient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mitigated technical debt by advocating for and implementing refactoring initiatives, thereby promoting long-term maintainability and scalability across all engineering teams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AI tooling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to streamline development processes, integrating solutions like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developer productivity and code quality based on historical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decision-making sessions, lending expertise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to align engineering outputs with strategic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training and onboarding programs for new hires and interns, ensuring rapid acclimatization to the team dynamics and technical stack while nurturing a nurturing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innovation and experimentation within the team, conducting regular hackathons and tech talks that encouraged creative problem-solving and the adoption of emerging technologies, further prioritizing team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and reported on engineering metrics that assess delivery efficiency and code quality, providing data-driven insights to the leadership team and guiding future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collaborative relationships with stakeholders to ensure transparency, effectively communicating technical challenges and solutions that align with business objectives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technologies, continuously seeking out opportunities to introduce relevant advancements that enhance product offerings and overall development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application components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contributing to the scaling of applications and the support of backend functionality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agile environments to deliver features and applications that meet user needs, implementing robust testing practices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facilitated knowledge sharing sessions among peers to bolster team collaboration while fostering a culture of continuous improvement and accountability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integrated third-party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functionalities of web applications, ensuring optimal performance and a seamless user experience with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assisted in their technical growth, sharing insights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life cycles, promoting competency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architecture discussions to refine systems for improved scalability and performance, leveraging cloud solutions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establishing infrastructure via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valuable insights that helped the team navigate complex challenges while maintaining alignment on short and long-term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technical challenges and bottlenecks by employing collaborative coding sessions with cross-functional teams, focusing on optimal problem-solving and innovation in project delivery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deployment of applications in cloud environments via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architectural integrity and accountability of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and observability tools such as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real-time insights into production applications, enabling proactive performance optimization and troubleshooting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improvements to existing tools and processes through personal projects, showcasing a commitment to enhancing overall efficiency and encouraging other engineers to adopt similar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pair programming sessions for complex feature development, fostering collaboration and skill-sharing among team members while ensuring high coding standards were upheld.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