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Expertise in Python, React, and Postgres, thriving in fast-paced startup environments with a focus on effective communication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iterative design and incorporating feedback from initial users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project goals and align software development efforts with business objectives, emphasizing clear communication of complex ideas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methodology to streamline workflow and increase development speed, regularly participating in sprints and scrums to ensure team alignment and prompt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optimizing database schema design and addressing performance issues for better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ensuring consistent production releases with minimal downtime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knowledge sharing, team collaboration,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trends by experimenting with new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modern tech stack that aligns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performance by identifying bottlenecks through profiling and debugging practices, resulting in enhanced application speed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for seamless integration with third-party services, ensuring secure and efficient data transfer while maintaining high standards for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acceptance testing (UAT) sessions with both internal customers and early adopters, gathering actionable insights that informed subsequent iterations of the product based on real-world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healthcare technology, embedding these insights into platform architecture discussions that prioritized patient-centric design and operational efficiency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refined processes for rapidly prototyping features, validating assumptions with users, and making data-driven decisions to inform product strategy in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by establishing best practices and coding standards that improved team productivity and reduced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problem-solving strategies that empowered team members to overcome obstacles and enhance their troubleshooting skills in a supportive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decision-making processes that shaped the platform's long-term vision, balancing immediate needs with future growth opportunities driven by market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well with cloud deployment environments, which improved the application delivery speed to clients and increased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application resilience, reduced deployment efforts, and faster integration of new features into the existing product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on frontend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interfaces that significantly enhanced user engagement and satisfaction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foundation for application performance and scalability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requirements gathering through deployment, ensuring all code met established quality standards and functionality served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adopting Agile and Scrum methodologies to improve project visibility and team accountability, resulting in better alignment of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software best practices and organization-specific protocols, contributing to a cohesive team atmosphere and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pinpoint and resolve bottlenecks, enhancing overall application efficiency and maintaining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hosting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for continuous deployment and streamlined operations, accelerating release cycles and decreasing overhead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code reliability and reducing time spent on quality assurance activities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enterprise clients to integrate tailored software solutions that met specific operational needs in a timely and efficient manner, strengthening business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codebase and processes facilitating knowledge transfer and enhancing onboarding processes for new team members, supporting long-term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